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3060"/>
        <w:gridCol w:w="5478"/>
        <w:gridCol w:w="2418"/>
        <w:gridCol w:w="606"/>
        <w:gridCol w:w="1476"/>
        <w:gridCol w:w="1461"/>
      </w:tblGrid>
      <w:tr w:rsidR="00755CF6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F6249B" w:rsidRDefault="00F6249B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Основна школа   „Вук  Караџић“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AE4AF8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</w:p>
        </w:tc>
        <w:tc>
          <w:tcPr>
            <w:tcW w:w="12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F6249B" w:rsidRDefault="00F6249B" w:rsidP="00AE4AF8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Звечан</w:t>
            </w:r>
          </w:p>
        </w:tc>
      </w:tr>
      <w:tr w:rsidR="00A80090" w:rsidRPr="002839AC" w:rsidTr="00755CF6">
        <w:trPr>
          <w:trHeight w:hRule="exact" w:val="628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F6249B" w:rsidRDefault="00F6249B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Слађана   Костић</w:t>
            </w:r>
          </w:p>
        </w:tc>
      </w:tr>
      <w:tr w:rsidR="00755CF6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F6249B" w:rsidRDefault="00F6249B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Математика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AE4AF8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F6249B" w:rsidRDefault="00F6249B" w:rsidP="00AE4AF8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I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4</w:t>
            </w:r>
          </w:p>
        </w:tc>
      </w:tr>
      <w:tr w:rsidR="00A80090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E818DE" w:rsidRDefault="00E818DE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Бројеви</w:t>
            </w:r>
          </w:p>
        </w:tc>
      </w:tr>
      <w:tr w:rsidR="00A80090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E818DE" w:rsidRDefault="00E818DE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Скуп, елемент (члан) скупа</w:t>
            </w:r>
          </w:p>
        </w:tc>
      </w:tr>
      <w:tr w:rsidR="00A80090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4D1F85" w:rsidRDefault="004D1F85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Стицање знања о скупу, елементу (члану) скупа  и приказивање скупова, њихово припадање </w:t>
            </w:r>
          </w:p>
        </w:tc>
      </w:tr>
      <w:tr w:rsidR="00A80090" w:rsidRPr="002839AC" w:rsidTr="00755CF6">
        <w:trPr>
          <w:trHeight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4D1F85" w:rsidRDefault="004D1F85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Ученик разуме појам скупа као и појам елемената скупа, уочава  и именује приказане скупове и истовремено пребројава њихове елементе</w:t>
            </w:r>
          </w:p>
        </w:tc>
      </w:tr>
      <w:tr w:rsidR="00A80090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FB739A" w:rsidRDefault="004D1F85" w:rsidP="00AE4AF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Илуст</w:t>
            </w:r>
            <w:r w:rsidR="002254D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ативна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текстуална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вербална</w:t>
            </w:r>
            <w:proofErr w:type="spellEnd"/>
            <w:r w:rsidR="00FB73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FB73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демонстративна</w:t>
            </w:r>
            <w:proofErr w:type="spellEnd"/>
          </w:p>
        </w:tc>
      </w:tr>
      <w:tr w:rsidR="00A80090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4D1F85" w:rsidRDefault="004D1F85" w:rsidP="00AE4AF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Индивидуални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</w:t>
            </w:r>
            <w:r w:rsidR="002254D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</w:t>
            </w:r>
            <w:proofErr w:type="spellEnd"/>
          </w:p>
        </w:tc>
      </w:tr>
      <w:tr w:rsidR="000C681C" w:rsidRPr="002839AC" w:rsidTr="00755CF6">
        <w:trPr>
          <w:trHeight w:hRule="exact" w:val="921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C825A1" w:rsidRDefault="004D1F85" w:rsidP="00AE4AF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Интернет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електрична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струја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про</w:t>
            </w:r>
            <w:r w:rsidR="00C7458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ј</w:t>
            </w:r>
            <w:r w:rsidR="00A01A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ектор</w:t>
            </w:r>
            <w:proofErr w:type="spellEnd"/>
            <w:r w:rsidR="00A01A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A01A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лап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топ</w:t>
            </w:r>
            <w:proofErr w:type="spellEnd"/>
            <w:r w:rsidR="00C825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C825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уџбеник</w:t>
            </w:r>
            <w:proofErr w:type="spellEnd"/>
            <w:r w:rsidR="00C825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C825A1" w:rsidRPr="00C825A1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</w:rPr>
              <w:t>Математика</w:t>
            </w:r>
            <w:proofErr w:type="spellEnd"/>
            <w:r w:rsidR="00C825A1" w:rsidRPr="00C825A1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</w:rPr>
              <w:t xml:space="preserve"> </w:t>
            </w:r>
            <w:r w:rsidR="00B00A68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</w:rPr>
              <w:t>1</w:t>
            </w:r>
            <w:r w:rsidR="00C825A1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</w:rPr>
              <w:t xml:space="preserve">, </w:t>
            </w:r>
            <w:r w:rsidR="00C825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радна свеска </w:t>
            </w:r>
            <w:r w:rsidR="00C825A1" w:rsidRPr="00C825A1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</w:rPr>
              <w:t>Математика</w:t>
            </w:r>
            <w:r w:rsidR="00B00A68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</w:rPr>
              <w:t xml:space="preserve"> 1</w:t>
            </w:r>
          </w:p>
        </w:tc>
      </w:tr>
      <w:tr w:rsidR="000C681C" w:rsidRPr="002839AC" w:rsidTr="00755CF6">
        <w:trPr>
          <w:trHeight w:hRule="exact" w:val="1133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AE4AF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4D1F85" w:rsidRDefault="00AE4AF8" w:rsidP="00AE4AF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</w:t>
            </w:r>
            <w:r w:rsidR="004D1F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резентација</w:t>
            </w:r>
            <w:proofErr w:type="spellEnd"/>
            <w:r w:rsidR="004D1F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4D1F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као</w:t>
            </w:r>
            <w:proofErr w:type="spellEnd"/>
            <w:r w:rsidR="004D1F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4D1F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прилог</w:t>
            </w:r>
            <w:proofErr w:type="spellEnd"/>
            <w:r w:rsidR="004D1F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)</w:t>
            </w:r>
          </w:p>
        </w:tc>
      </w:tr>
      <w:tr w:rsidR="00A80090" w:rsidRPr="002839AC" w:rsidTr="00755CF6">
        <w:trPr>
          <w:trHeight w:hRule="exact" w:val="432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AE4A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205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AE4AF8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755CF6">
        <w:trPr>
          <w:trHeight w:val="724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AE4AF8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A73478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Улази</w:t>
            </w:r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учионицу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прозивам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ученике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</w:t>
            </w:r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роверавам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ли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су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сви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часу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амим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тим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започињем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уводни</w:t>
            </w:r>
            <w:proofErr w:type="spellEnd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део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</w:t>
            </w:r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</w:t>
            </w:r>
            <w:proofErr w:type="spellEnd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који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складу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данашњом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наст</w:t>
            </w:r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вном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јединицом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A73478" w:rsidRDefault="00A73478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Када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завршим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прозивањем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питам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шта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представљају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они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заједно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080C3C" w:rsidRPr="00080C3C" w:rsidRDefault="00080C3C" w:rsidP="00AE4A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Објашњавам деци да се једна целина, као што је наше одељење, у математици назива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скупом.</w:t>
            </w:r>
          </w:p>
          <w:p w:rsidR="00A73478" w:rsidRDefault="00A73478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Затим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питам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Дарију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шта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представља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нашем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одељењу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1B6502" w:rsidRPr="001B6502" w:rsidRDefault="001B6502" w:rsidP="00AE4A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Објашњавам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деци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део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нечега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неке</w:t>
            </w:r>
            <w:proofErr w:type="spellEnd"/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целине</w:t>
            </w:r>
            <w:proofErr w:type="spellEnd"/>
            <w:proofErr w:type="gramStart"/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представља</w:t>
            </w:r>
            <w:proofErr w:type="spellEnd"/>
            <w:proofErr w:type="gram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део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скупа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а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део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скупа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називамо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–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елементом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(чланом) скупа.</w:t>
            </w:r>
          </w:p>
          <w:p w:rsidR="00A73478" w:rsidRPr="00B00A68" w:rsidRDefault="00A73478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Моје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следеће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питање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ће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бити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упућено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Стефану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: </w:t>
            </w:r>
            <w:proofErr w:type="spellStart"/>
            <w:r w:rsidR="00B00A68"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К</w:t>
            </w:r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ако</w:t>
            </w:r>
            <w:proofErr w:type="spellEnd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се</w:t>
            </w:r>
            <w:proofErr w:type="spellEnd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зову</w:t>
            </w:r>
            <w:proofErr w:type="spellEnd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остали</w:t>
            </w:r>
            <w:proofErr w:type="spellEnd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чланови</w:t>
            </w:r>
            <w:proofErr w:type="spellEnd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нашег</w:t>
            </w:r>
            <w:proofErr w:type="spellEnd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B00A6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скупа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?</w:t>
            </w:r>
          </w:p>
        </w:tc>
        <w:tc>
          <w:tcPr>
            <w:tcW w:w="205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A73478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устају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један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један и одговарају на моју прозивку.</w:t>
            </w:r>
          </w:p>
          <w:p w:rsidR="001B6502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1B6502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A73478" w:rsidRPr="00080C3C" w:rsidRDefault="00A73478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одговарају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постављено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питање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како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они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заједно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</w:t>
            </w:r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ине</w:t>
            </w:r>
            <w:proofErr w:type="spellEnd"/>
            <w:r w:rsidR="002254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</w:t>
            </w:r>
            <w:proofErr w:type="spellStart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једно</w:t>
            </w:r>
            <w:proofErr w:type="spellEnd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одељење</w:t>
            </w:r>
            <w:proofErr w:type="spellEnd"/>
            <w:r w:rsidR="00080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1B6502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1B6502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737BD8" w:rsidRDefault="00737BD8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A73478" w:rsidRPr="00297997" w:rsidRDefault="00A73478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Даријин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одговор</w:t>
            </w:r>
            <w:proofErr w:type="spellEnd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</w:t>
            </w:r>
            <w:proofErr w:type="spellEnd"/>
            <w:r w:rsidR="007826D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 да је она део одељења</w:t>
            </w:r>
            <w:r w:rsidR="001B6502" w:rsidRPr="00297997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.</w:t>
            </w:r>
          </w:p>
          <w:p w:rsidR="001B6502" w:rsidRPr="00297997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</w:pPr>
          </w:p>
          <w:p w:rsidR="001B6502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1B6502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1B6502" w:rsidRDefault="001B6502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A73478" w:rsidRPr="00A73478" w:rsidRDefault="00A73478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Стефан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устаје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наводи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имена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својих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другова</w:t>
            </w:r>
            <w:proofErr w:type="spellEnd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B00A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другарица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755CF6">
        <w:trPr>
          <w:trHeight w:val="724"/>
        </w:trPr>
        <w:tc>
          <w:tcPr>
            <w:tcW w:w="10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AE4AF8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AA006D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Када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смо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упознали</w:t>
            </w:r>
            <w:proofErr w:type="spellEnd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</w:t>
            </w:r>
            <w:proofErr w:type="spellEnd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појмом</w:t>
            </w:r>
            <w:proofErr w:type="spellEnd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скупа</w:t>
            </w:r>
            <w:proofErr w:type="spellEnd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proofErr w:type="gramStart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његовим</w:t>
            </w:r>
            <w:proofErr w:type="spellEnd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proofErr w:type="spellStart"/>
            <w:r w:rsidR="000B4F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елементима</w:t>
            </w:r>
            <w:proofErr w:type="spellEnd"/>
            <w:proofErr w:type="gram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прелазимо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упознавање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симбола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скупа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AA006D" w:rsidRDefault="00AA006D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За симбол скупа уводим дијаграм (затворену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линију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), </w:t>
            </w:r>
            <w:proofErr w:type="gram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а 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унутар</w:t>
            </w:r>
            <w:proofErr w:type="spellEnd"/>
            <w:proofErr w:type="gram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скупа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цртам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та</w:t>
            </w:r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бли</w:t>
            </w:r>
            <w:proofErr w:type="spellEnd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) </w:t>
            </w:r>
            <w:proofErr w:type="spellStart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његове</w:t>
            </w:r>
            <w:proofErr w:type="spellEnd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елементе</w:t>
            </w:r>
            <w:proofErr w:type="spellEnd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нпр</w:t>
            </w:r>
            <w:proofErr w:type="spellEnd"/>
            <w:r w:rsidR="001B65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  <w:r w:rsidR="0065266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цветови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).</w:t>
            </w:r>
          </w:p>
          <w:p w:rsidR="0065266B" w:rsidRPr="0065266B" w:rsidRDefault="0065266B" w:rsidP="00AE4A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Објашњавам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ученицима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скуп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математици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представља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затвореном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кривом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линијом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AA006D" w:rsidRPr="0065266B" w:rsidRDefault="001B6502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 Затим отварамо књигу и практично гледамо</w:t>
            </w:r>
            <w:r w:rsidR="0065266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примере у њој.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:rsidR="00AA006D" w:rsidRDefault="00AA006D" w:rsidP="00AE4AF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Отварам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припремљену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презентацију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приказујем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ученицима примере неких скупова, наводим их да именују елементе тих скупова, као и називе самих скупова.</w:t>
            </w:r>
          </w:p>
          <w:p w:rsidR="001166AF" w:rsidRPr="00AA006D" w:rsidRDefault="0065266B" w:rsidP="00AE4AF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Радимо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задатке</w:t>
            </w:r>
            <w:proofErr w:type="spellEnd"/>
            <w:r w:rsidR="001166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166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уџбеника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1166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  <w:proofErr w:type="gramEnd"/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AA006D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 Ученици отварају своје свеске и припремају се за даљи рад.</w:t>
            </w:r>
          </w:p>
          <w:p w:rsidR="00737BD8" w:rsidRDefault="00737BD8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AA006D" w:rsidRDefault="00AA006D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завршетку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мог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цртања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табли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исто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цртају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својим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свескама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.</w:t>
            </w:r>
          </w:p>
          <w:p w:rsidR="0065266B" w:rsidRPr="0065266B" w:rsidRDefault="0065266B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65266B" w:rsidRDefault="0065266B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65266B" w:rsidRDefault="0065266B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65266B" w:rsidRDefault="0065266B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AA006D" w:rsidRDefault="00AA006D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помн</w:t>
            </w:r>
            <w:r w:rsidR="008A1DE6">
              <w:rPr>
                <w:rFonts w:asciiTheme="majorHAnsi" w:eastAsia="Arial" w:hAnsiTheme="majorHAnsi" w:cs="Times New Roman"/>
                <w:color w:val="404040" w:themeColor="text1" w:themeTint="BF"/>
              </w:rPr>
              <w:t>о</w:t>
            </w:r>
            <w:proofErr w:type="spellEnd"/>
            <w:r w:rsidR="008A1DE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8A1DE6">
              <w:rPr>
                <w:rFonts w:asciiTheme="majorHAnsi" w:eastAsia="Arial" w:hAnsiTheme="majorHAnsi" w:cs="Times New Roman"/>
                <w:color w:val="404040" w:themeColor="text1" w:themeTint="BF"/>
              </w:rPr>
              <w:t>прате</w:t>
            </w:r>
            <w:proofErr w:type="spellEnd"/>
            <w:r w:rsidR="008A1DE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и слушају моја излагања и уједно гледају примере у књизи.</w:t>
            </w:r>
          </w:p>
          <w:p w:rsidR="00AA006D" w:rsidRDefault="00AA006D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-Ученици пажљиво посматрају презентацију и интерактивно учествују у раду. </w:t>
            </w:r>
          </w:p>
          <w:p w:rsidR="0065266B" w:rsidRDefault="0065266B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65266B" w:rsidRDefault="0065266B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1166AF" w:rsidRPr="00AA006D" w:rsidRDefault="00231CC5" w:rsidP="00AE4AF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65266B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Ученици </w:t>
            </w:r>
            <w:proofErr w:type="gramStart"/>
            <w:r w:rsidR="0065266B">
              <w:rPr>
                <w:rFonts w:asciiTheme="majorHAnsi" w:eastAsia="Arial" w:hAnsiTheme="majorHAnsi" w:cs="Times New Roman"/>
                <w:color w:val="404040" w:themeColor="text1" w:themeTint="BF"/>
              </w:rPr>
              <w:t>раде  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з</w:t>
            </w:r>
            <w:proofErr w:type="gram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моју помоћ </w:t>
            </w:r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.</w:t>
            </w:r>
          </w:p>
        </w:tc>
      </w:tr>
      <w:tr w:rsidR="00A80090" w:rsidRPr="002839AC" w:rsidTr="00755CF6">
        <w:trPr>
          <w:trHeight w:val="724"/>
        </w:trPr>
        <w:tc>
          <w:tcPr>
            <w:tcW w:w="10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AE4AF8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55CF6" w:rsidRPr="00737BD8" w:rsidRDefault="00AA006D" w:rsidP="00737BD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8A1DE6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Питам</w:t>
            </w:r>
            <w:proofErr w:type="spellEnd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ученике</w:t>
            </w:r>
            <w:proofErr w:type="spellEnd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да</w:t>
            </w:r>
            <w:proofErr w:type="spellEnd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ли</w:t>
            </w:r>
            <w:proofErr w:type="spellEnd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има</w:t>
            </w:r>
            <w:proofErr w:type="spellEnd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нешто</w:t>
            </w:r>
            <w:proofErr w:type="spellEnd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нејасно</w:t>
            </w:r>
            <w:proofErr w:type="spellEnd"/>
            <w:r w:rsidR="001166AF" w:rsidRPr="00231CC5">
              <w:rPr>
                <w:rFonts w:asciiTheme="majorHAnsi" w:eastAsia="Arial" w:hAnsiTheme="majorHAnsi" w:cs="Times New Roman"/>
                <w:color w:val="404040" w:themeColor="text1" w:themeTint="BF"/>
              </w:rPr>
              <w:t>.</w:t>
            </w:r>
          </w:p>
          <w:p w:rsidR="00231CC5" w:rsidRPr="00755CF6" w:rsidRDefault="00755CF6" w:rsidP="0075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Ј</w:t>
            </w:r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а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им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објашња</w:t>
            </w:r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>вам</w:t>
            </w:r>
            <w:proofErr w:type="spellEnd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>оно</w:t>
            </w:r>
            <w:proofErr w:type="spellEnd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>што</w:t>
            </w:r>
            <w:proofErr w:type="spellEnd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>им</w:t>
            </w:r>
            <w:proofErr w:type="spellEnd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>није</w:t>
            </w:r>
            <w:proofErr w:type="spellEnd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737BD8">
              <w:rPr>
                <w:rFonts w:asciiTheme="majorHAnsi" w:eastAsia="Arial" w:hAnsiTheme="majorHAnsi" w:cs="Times New Roman"/>
                <w:color w:val="404040" w:themeColor="text1" w:themeTint="BF"/>
              </w:rPr>
              <w:t>јасно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. </w:t>
            </w:r>
          </w:p>
          <w:p w:rsidR="00755CF6" w:rsidRPr="00755CF6" w:rsidRDefault="00755CF6" w:rsidP="00755CF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755CF6" w:rsidRPr="00755CF6" w:rsidRDefault="00755CF6" w:rsidP="0075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</w:t>
            </w:r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нда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ја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постављам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питања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уз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помоћ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којих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ћемо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обновити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градиво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са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овог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часа</w:t>
            </w:r>
            <w:proofErr w:type="spellEnd"/>
            <w:r w:rsidR="00231CC5" w:rsidRPr="00847CFF">
              <w:rPr>
                <w:rFonts w:asciiTheme="majorHAnsi" w:eastAsia="Arial" w:hAnsiTheme="majorHAnsi" w:cs="Times New Roman"/>
                <w:color w:val="404040" w:themeColor="text1" w:themeTint="BF"/>
              </w:rPr>
              <w:t>.</w:t>
            </w:r>
          </w:p>
          <w:p w:rsidR="006B1F4D" w:rsidRPr="00AA006D" w:rsidRDefault="006B1F4D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-И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за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сам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крај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часа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задајем деци домаћи задатак.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7CFF" w:rsidRPr="00737BD8" w:rsidRDefault="00737BD8" w:rsidP="00737BD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Одговарају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негативно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:</w:t>
            </w:r>
          </w:p>
          <w:p w:rsidR="00847CFF" w:rsidRPr="00847CFF" w:rsidRDefault="00737BD8" w:rsidP="00AE4A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Питају оно што им није јасно.</w:t>
            </w:r>
          </w:p>
          <w:p w:rsidR="0065266B" w:rsidRPr="00737BD8" w:rsidRDefault="00737BD8" w:rsidP="00737BD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-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једногласно</w:t>
            </w:r>
            <w:proofErr w:type="spellEnd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одговарају</w:t>
            </w:r>
            <w:proofErr w:type="spellEnd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</w:t>
            </w:r>
            <w:proofErr w:type="spellEnd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им</w:t>
            </w:r>
            <w:proofErr w:type="spellEnd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</w:t>
            </w:r>
            <w:proofErr w:type="spellEnd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55CF6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сада</w:t>
            </w:r>
            <w:proofErr w:type="spellEnd"/>
            <w:r w:rsidR="00755CF6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све</w:t>
            </w:r>
            <w:proofErr w:type="spellEnd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65266B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јасно</w:t>
            </w:r>
            <w:proofErr w:type="spellEnd"/>
          </w:p>
          <w:p w:rsidR="00737BD8" w:rsidRPr="00737BD8" w:rsidRDefault="00737BD8" w:rsidP="00737BD8">
            <w:pPr>
              <w:pStyle w:val="ListParagraph"/>
              <w:spacing w:after="0" w:line="240" w:lineRule="auto"/>
              <w:ind w:left="18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755CF6" w:rsidRPr="00737BD8" w:rsidRDefault="00847CFF" w:rsidP="00737B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</w:t>
            </w:r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дговарају</w:t>
            </w:r>
            <w:proofErr w:type="spellEnd"/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постављана</w:t>
            </w:r>
            <w:proofErr w:type="spellEnd"/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питања</w:t>
            </w:r>
            <w:proofErr w:type="spellEnd"/>
            <w:r w:rsidR="00080C3C" w:rsidRPr="00737BD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6B1F4D" w:rsidRPr="00755CF6" w:rsidRDefault="006B1F4D" w:rsidP="00755CF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отварају</w:t>
            </w:r>
            <w:proofErr w:type="spellEnd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радне</w:t>
            </w:r>
            <w:proofErr w:type="spellEnd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свеске</w:t>
            </w:r>
            <w:proofErr w:type="spellEnd"/>
            <w:r w:rsidRP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означавају задатке.</w:t>
            </w:r>
          </w:p>
        </w:tc>
      </w:tr>
      <w:tr w:rsidR="00E36435" w:rsidRPr="002839AC" w:rsidTr="00755CF6">
        <w:trPr>
          <w:trHeight w:val="724"/>
        </w:trPr>
        <w:tc>
          <w:tcPr>
            <w:tcW w:w="10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AE4AF8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AE4AF8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AE4AF8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AE4AF8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и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lastRenderedPageBreak/>
              <w:t>његову реализацију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96430" w:rsidRDefault="00B96430" w:rsidP="00B96430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B96430" w:rsidRDefault="00636C7B" w:rsidP="00B96430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B96430" w:rsidRPr="00754B6D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https://docs.google.com/presentation/d/1VQU5NJAleaoa2Lcm87GY3JUr89hXY_SKIjhwvCqaThc/edit?usp=sharing</w:t>
              </w:r>
            </w:hyperlink>
          </w:p>
          <w:p w:rsidR="00B96430" w:rsidRPr="002254D8" w:rsidRDefault="00B96430" w:rsidP="00B96430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755CF6">
        <w:trPr>
          <w:trHeight w:val="1320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AE4A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lastRenderedPageBreak/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E724D1" w:rsidRDefault="00E724D1" w:rsidP="00AE4A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Ученици</w:t>
            </w:r>
            <w:proofErr w:type="spellEnd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разумеју</w:t>
            </w:r>
            <w:proofErr w:type="spellEnd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појам</w:t>
            </w:r>
            <w:proofErr w:type="spellEnd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скупа</w:t>
            </w:r>
            <w:proofErr w:type="spellEnd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његове</w:t>
            </w:r>
            <w:proofErr w:type="spellEnd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755CF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елементе</w:t>
            </w:r>
            <w:proofErr w:type="spellEnd"/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пребројавају</w:t>
            </w:r>
            <w:proofErr w:type="spellEnd"/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елементе</w:t>
            </w:r>
            <w:proofErr w:type="spellEnd"/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скупа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E724D1" w:rsidRDefault="00E724D1" w:rsidP="00AE4A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Учешће ученика у активностима на часу.</w:t>
            </w:r>
          </w:p>
          <w:p w:rsidR="00E724D1" w:rsidRDefault="00E724D1" w:rsidP="00AE4A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Одговори на питања у дискусији.</w:t>
            </w:r>
          </w:p>
          <w:p w:rsidR="00E724D1" w:rsidRPr="00E724D1" w:rsidRDefault="00E724D1" w:rsidP="00AE4A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 w:rsidRPr="00E724D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Начин провере – формативан.</w:t>
            </w:r>
          </w:p>
        </w:tc>
      </w:tr>
      <w:tr w:rsidR="00A80090" w:rsidRPr="002839AC" w:rsidTr="00755CF6">
        <w:trPr>
          <w:trHeight w:val="1320"/>
        </w:trPr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AE4AF8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AE4AF8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AE4AF8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AE4AF8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755CF6" w:rsidP="00AE4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мишљењу</w:t>
            </w:r>
            <w:proofErr w:type="spellEnd"/>
            <w:proofErr w:type="gram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начини</w:t>
            </w:r>
            <w:proofErr w:type="spellEnd"/>
            <w:proofErr w:type="gram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провере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ост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варености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исхода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које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сам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ја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изабрала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навела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су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апсолутно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адекватни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примерени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овом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мом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начину</w:t>
            </w:r>
            <w:proofErr w:type="spellEnd"/>
            <w:r w:rsidR="00B50E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реализације планираног садржаја часа и условима могућег рада.</w:t>
            </w:r>
          </w:p>
          <w:p w:rsidR="00B50EE9" w:rsidRDefault="00B50EE9" w:rsidP="00AE4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Сматрам да сам избор активности мојих ученика у потпуности предвидела као и остварила.</w:t>
            </w:r>
          </w:p>
          <w:p w:rsidR="00B77CAF" w:rsidRDefault="00B50EE9" w:rsidP="00AE4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Што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тиче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одступања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или</w:t>
            </w:r>
            <w:proofErr w:type="spellEnd"/>
            <w:proofErr w:type="gramEnd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потешкоћа</w:t>
            </w:r>
            <w:proofErr w:type="spellEnd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приликом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остваривања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прип</w:t>
            </w:r>
            <w:r w:rsid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реме</w:t>
            </w:r>
            <w:proofErr w:type="spellEnd"/>
            <w:r w:rsid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није</w:t>
            </w:r>
            <w:proofErr w:type="spellEnd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било</w:t>
            </w:r>
            <w:proofErr w:type="spellEnd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никаквих</w:t>
            </w:r>
            <w:proofErr w:type="spellEnd"/>
            <w:r w:rsidR="00B77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B77CAF" w:rsidRPr="00B77CAF" w:rsidRDefault="00B77CAF" w:rsidP="00AE4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Како је час протекао управо онако како сам га и планирала, сматрам да је све било онако како је и требало да буде,</w:t>
            </w:r>
            <w:r w:rsidR="001137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1137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вези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с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</w:t>
            </w:r>
            <w:r w:rsidR="001137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бих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променила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а </w:t>
            </w:r>
            <w:proofErr w:type="spellStart"/>
            <w:proofErr w:type="gram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урадила</w:t>
            </w:r>
            <w:proofErr w:type="spellEnd"/>
            <w:proofErr w:type="gram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ништа</w:t>
            </w:r>
            <w:proofErr w:type="spellEnd"/>
            <w:r w:rsid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proofErr w:type="spellStart"/>
            <w:r w:rsid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другачије</w:t>
            </w:r>
            <w:proofErr w:type="spellEnd"/>
            <w:r w:rsidR="00755CF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B50EE9" w:rsidRPr="00B50EE9" w:rsidRDefault="00B50EE9" w:rsidP="00AE4A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E4AF8" w:rsidTr="0075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1055" w:type="pct"/>
            <w:shd w:val="clear" w:color="auto" w:fill="FDE9D9" w:themeFill="accent6" w:themeFillTint="33"/>
          </w:tcPr>
          <w:p w:rsidR="00AE4AF8" w:rsidRPr="00AE4AF8" w:rsidRDefault="00AE4AF8" w:rsidP="00AE4AF8">
            <w:pPr>
              <w:rPr>
                <w:rFonts w:asciiTheme="majorHAnsi" w:hAnsiTheme="majorHAnsi" w:cs="Times New Roman"/>
                <w:b/>
              </w:rPr>
            </w:pPr>
            <w:r w:rsidRPr="00AE4AF8">
              <w:rPr>
                <w:rFonts w:asciiTheme="majorHAnsi" w:hAnsiTheme="majorHAnsi" w:cs="Times New Roman"/>
                <w:b/>
              </w:rPr>
              <w:t>16. Корелација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  <w:tc>
          <w:tcPr>
            <w:tcW w:w="3945" w:type="pct"/>
            <w:gridSpan w:val="5"/>
          </w:tcPr>
          <w:p w:rsidR="00AE4AF8" w:rsidRPr="00AE4AF8" w:rsidRDefault="00AE4AF8" w:rsidP="00AE4AF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="00755CF6">
              <w:rPr>
                <w:rFonts w:asciiTheme="majorHAnsi" w:hAnsiTheme="majorHAnsi" w:cs="Times New Roman"/>
              </w:rPr>
              <w:t>Српски</w:t>
            </w:r>
            <w:proofErr w:type="spellEnd"/>
            <w:r w:rsidR="00755CF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755CF6">
              <w:rPr>
                <w:rFonts w:asciiTheme="majorHAnsi" w:hAnsiTheme="majorHAnsi" w:cs="Times New Roman"/>
              </w:rPr>
              <w:t>језик</w:t>
            </w:r>
            <w:proofErr w:type="spellEnd"/>
            <w:r w:rsidR="00755CF6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="00755CF6">
              <w:rPr>
                <w:rFonts w:asciiTheme="majorHAnsi" w:hAnsiTheme="majorHAnsi" w:cs="Times New Roman"/>
              </w:rPr>
              <w:t>Свет</w:t>
            </w:r>
            <w:proofErr w:type="spellEnd"/>
            <w:r w:rsidR="00755CF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755CF6">
              <w:rPr>
                <w:rFonts w:asciiTheme="majorHAnsi" w:hAnsiTheme="majorHAnsi" w:cs="Times New Roman"/>
              </w:rPr>
              <w:t>око</w:t>
            </w:r>
            <w:proofErr w:type="spellEnd"/>
            <w:r w:rsidR="00755CF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755CF6">
              <w:rPr>
                <w:rFonts w:asciiTheme="majorHAnsi" w:hAnsiTheme="majorHAnsi" w:cs="Times New Roman"/>
              </w:rPr>
              <w:t>нас</w:t>
            </w:r>
            <w:proofErr w:type="spellEnd"/>
            <w:r w:rsidR="00755CF6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AE4AF8">
              <w:rPr>
                <w:rFonts w:asciiTheme="majorHAnsi" w:hAnsiTheme="majorHAnsi" w:cs="Times New Roman"/>
              </w:rPr>
              <w:t>Дигитални</w:t>
            </w:r>
            <w:proofErr w:type="spellEnd"/>
            <w:r w:rsidRPr="00AE4AF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E4AF8">
              <w:rPr>
                <w:rFonts w:asciiTheme="majorHAnsi" w:hAnsiTheme="majorHAnsi" w:cs="Times New Roman"/>
              </w:rPr>
              <w:t>свет</w:t>
            </w:r>
            <w:proofErr w:type="spellEnd"/>
            <w:r w:rsidRPr="00AE4AF8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AE4AF8">
              <w:rPr>
                <w:rFonts w:asciiTheme="majorHAnsi" w:hAnsiTheme="majorHAnsi" w:cs="Times New Roman"/>
              </w:rPr>
              <w:t>Ликовна</w:t>
            </w:r>
            <w:proofErr w:type="spellEnd"/>
            <w:r w:rsidRPr="00AE4AF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E4AF8">
              <w:rPr>
                <w:rFonts w:asciiTheme="majorHAnsi" w:hAnsiTheme="majorHAnsi" w:cs="Times New Roman"/>
              </w:rPr>
              <w:t>култура</w:t>
            </w:r>
            <w:proofErr w:type="spellEnd"/>
          </w:p>
        </w:tc>
      </w:tr>
    </w:tbl>
    <w:p w:rsidR="00C74581" w:rsidRDefault="00C74581" w:rsidP="00E36435">
      <w:pPr>
        <w:rPr>
          <w:rFonts w:ascii="Times New Roman" w:hAnsi="Times New Roman" w:cs="Times New Roman"/>
          <w:sz w:val="24"/>
          <w:szCs w:val="24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9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9AC">
        <w:rPr>
          <w:rFonts w:ascii="Times New Roman" w:hAnsi="Times New Roman" w:cs="Times New Roman"/>
          <w:sz w:val="24"/>
          <w:szCs w:val="24"/>
        </w:rPr>
        <w:t xml:space="preserve">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F8020AF"/>
    <w:multiLevelType w:val="hybridMultilevel"/>
    <w:tmpl w:val="0504EEA2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FA3646E"/>
    <w:multiLevelType w:val="hybridMultilevel"/>
    <w:tmpl w:val="36581DB6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52C6"/>
    <w:multiLevelType w:val="hybridMultilevel"/>
    <w:tmpl w:val="5E7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25F2"/>
    <w:multiLevelType w:val="hybridMultilevel"/>
    <w:tmpl w:val="6C5EDFD8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BE02F37"/>
    <w:multiLevelType w:val="hybridMultilevel"/>
    <w:tmpl w:val="614E4852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F5428"/>
    <w:multiLevelType w:val="hybridMultilevel"/>
    <w:tmpl w:val="48149184"/>
    <w:lvl w:ilvl="0" w:tplc="A62ED7BE">
      <w:start w:val="1"/>
      <w:numFmt w:val="bullet"/>
      <w:lvlText w:val="•"/>
      <w:lvlJc w:val="left"/>
      <w:pPr>
        <w:ind w:left="7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F90099"/>
    <w:multiLevelType w:val="hybridMultilevel"/>
    <w:tmpl w:val="6394A7A8"/>
    <w:lvl w:ilvl="0" w:tplc="A62ED7BE">
      <w:start w:val="1"/>
      <w:numFmt w:val="bullet"/>
      <w:lvlText w:val="•"/>
      <w:lvlJc w:val="left"/>
      <w:pPr>
        <w:ind w:left="7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>
    <w:nsid w:val="588C4A5B"/>
    <w:multiLevelType w:val="hybridMultilevel"/>
    <w:tmpl w:val="B7387D14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>
    <w:nsid w:val="7AA72686"/>
    <w:multiLevelType w:val="hybridMultilevel"/>
    <w:tmpl w:val="421E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80C3C"/>
    <w:rsid w:val="000B4FD7"/>
    <w:rsid w:val="000C681C"/>
    <w:rsid w:val="0011378F"/>
    <w:rsid w:val="001166AF"/>
    <w:rsid w:val="001457EC"/>
    <w:rsid w:val="00156C7D"/>
    <w:rsid w:val="001B6502"/>
    <w:rsid w:val="002254D8"/>
    <w:rsid w:val="00231CC5"/>
    <w:rsid w:val="00234541"/>
    <w:rsid w:val="002744D3"/>
    <w:rsid w:val="002839AC"/>
    <w:rsid w:val="00297997"/>
    <w:rsid w:val="002A3571"/>
    <w:rsid w:val="002F238A"/>
    <w:rsid w:val="00410C13"/>
    <w:rsid w:val="00414BA7"/>
    <w:rsid w:val="00415C03"/>
    <w:rsid w:val="00417598"/>
    <w:rsid w:val="004D1F85"/>
    <w:rsid w:val="00521A3B"/>
    <w:rsid w:val="005E75D9"/>
    <w:rsid w:val="00636C7B"/>
    <w:rsid w:val="0065266B"/>
    <w:rsid w:val="00661A4C"/>
    <w:rsid w:val="006811B3"/>
    <w:rsid w:val="006B1F4D"/>
    <w:rsid w:val="006D10D4"/>
    <w:rsid w:val="00712937"/>
    <w:rsid w:val="00737BD8"/>
    <w:rsid w:val="00755CF6"/>
    <w:rsid w:val="007660D2"/>
    <w:rsid w:val="007826DE"/>
    <w:rsid w:val="007C6988"/>
    <w:rsid w:val="007E6494"/>
    <w:rsid w:val="00807F41"/>
    <w:rsid w:val="00813313"/>
    <w:rsid w:val="00847CFF"/>
    <w:rsid w:val="008A1DE6"/>
    <w:rsid w:val="008B5BA6"/>
    <w:rsid w:val="00963695"/>
    <w:rsid w:val="0098147B"/>
    <w:rsid w:val="00A01AC2"/>
    <w:rsid w:val="00A71A9A"/>
    <w:rsid w:val="00A73478"/>
    <w:rsid w:val="00A80090"/>
    <w:rsid w:val="00AA006D"/>
    <w:rsid w:val="00AE4AF8"/>
    <w:rsid w:val="00B00A68"/>
    <w:rsid w:val="00B0264A"/>
    <w:rsid w:val="00B50EE9"/>
    <w:rsid w:val="00B77CAF"/>
    <w:rsid w:val="00B77D01"/>
    <w:rsid w:val="00B94631"/>
    <w:rsid w:val="00B96430"/>
    <w:rsid w:val="00C32A3E"/>
    <w:rsid w:val="00C70D2C"/>
    <w:rsid w:val="00C74581"/>
    <w:rsid w:val="00C825A1"/>
    <w:rsid w:val="00CB3C76"/>
    <w:rsid w:val="00D16329"/>
    <w:rsid w:val="00D22507"/>
    <w:rsid w:val="00D433A7"/>
    <w:rsid w:val="00D45C4D"/>
    <w:rsid w:val="00D74648"/>
    <w:rsid w:val="00E11830"/>
    <w:rsid w:val="00E2195B"/>
    <w:rsid w:val="00E36435"/>
    <w:rsid w:val="00E53355"/>
    <w:rsid w:val="00E60E32"/>
    <w:rsid w:val="00E724D1"/>
    <w:rsid w:val="00E818DE"/>
    <w:rsid w:val="00EE38CF"/>
    <w:rsid w:val="00F471ED"/>
    <w:rsid w:val="00F6249B"/>
    <w:rsid w:val="00FB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22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VQU5NJAleaoa2Lcm87GY3JUr89hXY_SKIjhwvCqaTh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racunar</cp:lastModifiedBy>
  <cp:revision>14</cp:revision>
  <dcterms:created xsi:type="dcterms:W3CDTF">2020-09-07T20:38:00Z</dcterms:created>
  <dcterms:modified xsi:type="dcterms:W3CDTF">2020-10-18T16:51:00Z</dcterms:modified>
</cp:coreProperties>
</file>