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90" w:rsidRPr="002839AC" w:rsidRDefault="00A80090" w:rsidP="00C70D2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839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-121920</wp:posOffset>
            </wp:positionV>
            <wp:extent cx="2800350" cy="923925"/>
            <wp:effectExtent l="0" t="0" r="0" b="0"/>
            <wp:wrapNone/>
            <wp:docPr id="2" name="Picture 2" descr="ÐÐ£ÐÐ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Ð£ÐÐ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39A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-112395</wp:posOffset>
            </wp:positionV>
            <wp:extent cx="2828925" cy="838200"/>
            <wp:effectExtent l="0" t="0" r="0" b="0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0090" w:rsidRPr="002839AC" w:rsidRDefault="00A80090" w:rsidP="00A80090">
      <w:pPr>
        <w:pStyle w:val="Heading1"/>
        <w:rPr>
          <w:rStyle w:val="IntenseReference"/>
          <w:color w:val="404040" w:themeColor="text1" w:themeTint="BF"/>
          <w:sz w:val="40"/>
          <w:szCs w:val="40"/>
        </w:rPr>
      </w:pPr>
    </w:p>
    <w:p w:rsidR="0098147B" w:rsidRPr="002839AC" w:rsidRDefault="002744D3" w:rsidP="00A80090">
      <w:pPr>
        <w:pStyle w:val="Heading1"/>
        <w:rPr>
          <w:rStyle w:val="IntenseReference"/>
          <w:color w:val="404040" w:themeColor="text1" w:themeTint="BF"/>
          <w:sz w:val="40"/>
          <w:szCs w:val="40"/>
        </w:rPr>
      </w:pPr>
      <w:r w:rsidRPr="002839AC">
        <w:rPr>
          <w:rStyle w:val="IntenseReference"/>
          <w:color w:val="404040" w:themeColor="text1" w:themeTint="BF"/>
          <w:sz w:val="40"/>
          <w:szCs w:val="40"/>
        </w:rPr>
        <w:t>ПРИПРЕМА</w:t>
      </w:r>
      <w:r w:rsidR="00661A4C" w:rsidRPr="002839AC">
        <w:rPr>
          <w:rStyle w:val="IntenseReference"/>
          <w:color w:val="404040" w:themeColor="text1" w:themeTint="BF"/>
          <w:sz w:val="40"/>
          <w:szCs w:val="40"/>
        </w:rPr>
        <w:t xml:space="preserve"> ЗА ЧАС</w:t>
      </w:r>
    </w:p>
    <w:tbl>
      <w:tblPr>
        <w:tblW w:w="5248" w:type="pct"/>
        <w:tblCellMar>
          <w:left w:w="0" w:type="dxa"/>
          <w:right w:w="0" w:type="dxa"/>
        </w:tblCellMar>
        <w:tblLook w:val="0600"/>
      </w:tblPr>
      <w:tblGrid>
        <w:gridCol w:w="268"/>
        <w:gridCol w:w="2910"/>
        <w:gridCol w:w="9"/>
        <w:gridCol w:w="5658"/>
        <w:gridCol w:w="2295"/>
        <w:gridCol w:w="572"/>
        <w:gridCol w:w="1403"/>
        <w:gridCol w:w="1388"/>
        <w:gridCol w:w="715"/>
      </w:tblGrid>
      <w:tr w:rsidR="00EE38CF" w:rsidRPr="002839AC" w:rsidTr="00044A25">
        <w:trPr>
          <w:gridAfter w:val="1"/>
          <w:wAfter w:w="235" w:type="pct"/>
          <w:trHeight w:hRule="exact" w:val="432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EE38CF" w:rsidRPr="002839AC" w:rsidRDefault="00410C13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1. </w:t>
            </w:r>
            <w:r w:rsidR="00EE38CF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Школа</w:t>
            </w:r>
          </w:p>
        </w:tc>
        <w:tc>
          <w:tcPr>
            <w:tcW w:w="186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EE38CF" w:rsidRPr="002839AC" w:rsidRDefault="00AC7C06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lang w:val="sr-Cyrl-CS"/>
              </w:rPr>
              <w:t xml:space="preserve">   ОШ</w:t>
            </w:r>
            <w:r w:rsidR="00BD6346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,,</w:t>
            </w:r>
            <w:proofErr w:type="spellStart"/>
            <w:r w:rsidR="00BD6346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Јован</w:t>
            </w:r>
            <w:proofErr w:type="spellEnd"/>
            <w:r w:rsidR="00BD6346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="00BD6346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Поповић</w:t>
            </w:r>
            <w:proofErr w:type="spellEnd"/>
            <w:r w:rsidR="00BD6346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“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EE38CF" w:rsidRPr="002839AC" w:rsidRDefault="00EE38CF" w:rsidP="00044A25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Место</w:t>
            </w:r>
          </w:p>
        </w:tc>
        <w:tc>
          <w:tcPr>
            <w:tcW w:w="110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EE38CF" w:rsidRPr="002839AC" w:rsidRDefault="00BD6346" w:rsidP="00044A25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Крагујрвац</w:t>
            </w:r>
          </w:p>
        </w:tc>
      </w:tr>
      <w:tr w:rsidR="00A80090" w:rsidRPr="002839AC" w:rsidTr="00044A25">
        <w:trPr>
          <w:gridAfter w:val="1"/>
          <w:wAfter w:w="235" w:type="pct"/>
          <w:trHeight w:hRule="exact" w:val="628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807F41" w:rsidRDefault="00410C13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2. </w:t>
            </w:r>
            <w:r w:rsidR="002744D3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Наставник</w:t>
            </w:r>
            <w:r w:rsidR="00EE38CF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</w:p>
          <w:p w:rsidR="002744D3" w:rsidRPr="002839AC" w:rsidRDefault="00EE38CF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(име и презиме)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2744D3" w:rsidRPr="002839AC" w:rsidRDefault="00BD6346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Дубравка Батавељић</w:t>
            </w:r>
          </w:p>
        </w:tc>
      </w:tr>
      <w:tr w:rsidR="00A80090" w:rsidRPr="002839AC" w:rsidTr="00044A25">
        <w:trPr>
          <w:gridAfter w:val="1"/>
          <w:wAfter w:w="235" w:type="pct"/>
          <w:trHeight w:hRule="exact" w:val="432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3.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Предмет:</w:t>
            </w:r>
          </w:p>
        </w:tc>
        <w:tc>
          <w:tcPr>
            <w:tcW w:w="280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2839AC" w:rsidRDefault="00BD6346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Биологија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71ED" w:rsidRPr="002839AC" w:rsidRDefault="00F471ED" w:rsidP="00044A25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Разред</w:t>
            </w:r>
            <w:r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 xml:space="preserve"> 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71ED" w:rsidRPr="00AC7C06" w:rsidRDefault="00AC7C06" w:rsidP="00044A25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vertAlign w:val="subscript"/>
                <w:lang w:val="sr-Cyrl-CS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40"/>
                <w:szCs w:val="40"/>
                <w:vertAlign w:val="subscript"/>
              </w:rPr>
              <w:t xml:space="preserve">8 </w:t>
            </w: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40"/>
                <w:szCs w:val="40"/>
                <w:vertAlign w:val="subscript"/>
                <w:lang w:val="sr-Cyrl-CS"/>
              </w:rPr>
              <w:t>разред</w:t>
            </w:r>
          </w:p>
        </w:tc>
      </w:tr>
      <w:tr w:rsidR="00A80090" w:rsidRPr="002839AC" w:rsidTr="00044A25">
        <w:trPr>
          <w:gridAfter w:val="1"/>
          <w:wAfter w:w="235" w:type="pct"/>
          <w:trHeight w:hRule="exact" w:val="432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4.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Наставна тема - модул: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AC7C06" w:rsidRDefault="00AC7C06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lang w:val="sr-Cyrl-CS"/>
              </w:rPr>
            </w:pPr>
            <w:r>
              <w:rPr>
                <w:rFonts w:asciiTheme="majorHAnsi" w:eastAsia="Times New Roman" w:hAnsiTheme="majorHAnsi" w:cs="Times New Roman"/>
                <w:b/>
                <w:color w:val="404040" w:themeColor="text1" w:themeTint="BF"/>
                <w:lang w:val="sr-Cyrl-CS"/>
              </w:rPr>
              <w:t xml:space="preserve">УГРОЖАВАЊЕ ,ЗАШТИТА И  УНАПРЕЂИВАЊЕ  ЕКОСИСТЕМА </w:t>
            </w:r>
          </w:p>
        </w:tc>
      </w:tr>
      <w:tr w:rsidR="00A80090" w:rsidRPr="002839AC" w:rsidTr="00044A25">
        <w:trPr>
          <w:gridAfter w:val="1"/>
          <w:wAfter w:w="235" w:type="pct"/>
          <w:trHeight w:hRule="exact" w:val="432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5.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Наставна јединица: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2839AC" w:rsidRDefault="00BD6346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>Екосистеми мора;загађивање и мере заштите</w:t>
            </w:r>
          </w:p>
        </w:tc>
      </w:tr>
      <w:tr w:rsidR="00A80090" w:rsidRPr="002839AC" w:rsidTr="00044A25">
        <w:trPr>
          <w:gridAfter w:val="1"/>
          <w:wAfter w:w="235" w:type="pct"/>
          <w:trHeight w:hRule="exact" w:val="432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6.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Циљ наставне јединице: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BD6346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>Угрожавање,заштита и унапеђивање екосистема-животне средине</w:t>
            </w:r>
          </w:p>
        </w:tc>
      </w:tr>
      <w:tr w:rsidR="00A80090" w:rsidRPr="002839AC" w:rsidTr="00044A25">
        <w:trPr>
          <w:gridAfter w:val="1"/>
          <w:wAfter w:w="235" w:type="pct"/>
          <w:trHeight w:val="432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7.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Очекивани исходи: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BD6346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>Зна који океани чине  светско море,</w:t>
            </w:r>
            <w:r w:rsidR="00CC2F0A">
              <w:rPr>
                <w:rFonts w:asciiTheme="majorHAnsi" w:eastAsia="Times New Roman" w:hAnsiTheme="majorHAnsi" w:cs="Times New Roman"/>
                <w:color w:val="404040" w:themeColor="text1" w:themeTint="BF"/>
              </w:rPr>
              <w:t>з</w:t>
            </w: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>на да покаже на географској карти,</w:t>
            </w:r>
            <w:r w:rsidR="00CC2F0A">
              <w:rPr>
                <w:rFonts w:asciiTheme="majorHAnsi" w:eastAsia="Times New Roman" w:hAnsiTheme="majorHAnsi" w:cs="Times New Roman"/>
                <w:color w:val="404040" w:themeColor="text1" w:themeTint="BF"/>
              </w:rPr>
              <w:t>уочава утицај еколошких фактора на грађу одређених врста, разликује врсте које чине биоценозе морског дна и слободне воде,зна изворе загађења мора и океана</w:t>
            </w:r>
          </w:p>
        </w:tc>
      </w:tr>
      <w:tr w:rsidR="00A80090" w:rsidRPr="002839AC" w:rsidTr="00044A25">
        <w:trPr>
          <w:gridAfter w:val="1"/>
          <w:wAfter w:w="235" w:type="pct"/>
          <w:trHeight w:hRule="exact" w:val="432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8.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Методе рада: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BD6346" w:rsidP="00044A25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Монолошка,дијалошка,демонстративна</w:t>
            </w:r>
          </w:p>
        </w:tc>
      </w:tr>
      <w:tr w:rsidR="00A80090" w:rsidRPr="002839AC" w:rsidTr="00044A25">
        <w:trPr>
          <w:gridAfter w:val="1"/>
          <w:wAfter w:w="235" w:type="pct"/>
          <w:trHeight w:hRule="exact" w:val="432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9.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Облици рада: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BD6346" w:rsidP="00044A25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Фронтални</w:t>
            </w:r>
          </w:p>
        </w:tc>
      </w:tr>
      <w:tr w:rsidR="000C681C" w:rsidRPr="002839AC" w:rsidTr="00044A25">
        <w:trPr>
          <w:gridAfter w:val="1"/>
          <w:wAfter w:w="235" w:type="pct"/>
          <w:trHeight w:hRule="exact" w:val="921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2839AC" w:rsidRDefault="000C681C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10. Потребна опрема / услови / наставна средства за реализацију часа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2839AC" w:rsidRDefault="00BD6346" w:rsidP="00044A25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Пројектор,рачунар,слике из уџбеника</w:t>
            </w:r>
          </w:p>
        </w:tc>
      </w:tr>
      <w:tr w:rsidR="000C681C" w:rsidRPr="002839AC" w:rsidTr="00044A25">
        <w:trPr>
          <w:gridAfter w:val="1"/>
          <w:wAfter w:w="235" w:type="pct"/>
          <w:trHeight w:hRule="exact" w:val="1133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2839AC" w:rsidRDefault="000C681C" w:rsidP="00044A25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11. Дигитални образовни материјали / дигитални уџбеници коришћени за реализацију часа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2839AC" w:rsidRDefault="00BD6346" w:rsidP="00044A25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Презентација</w:t>
            </w:r>
          </w:p>
        </w:tc>
      </w:tr>
      <w:tr w:rsidR="00A80090" w:rsidRPr="002839AC" w:rsidTr="00044A25">
        <w:trPr>
          <w:gridAfter w:val="1"/>
          <w:wAfter w:w="235" w:type="pct"/>
          <w:trHeight w:hRule="exact" w:val="432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F471ED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</w:p>
        </w:tc>
        <w:tc>
          <w:tcPr>
            <w:tcW w:w="1862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F471ED" w:rsidP="00044A25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Планиране активности наставника</w:t>
            </w:r>
          </w:p>
        </w:tc>
        <w:tc>
          <w:tcPr>
            <w:tcW w:w="1859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471ED" w:rsidRPr="002839AC" w:rsidRDefault="00F471ED" w:rsidP="00044A25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Планиране активности ученика</w:t>
            </w:r>
          </w:p>
        </w:tc>
      </w:tr>
      <w:tr w:rsidR="00A80090" w:rsidRPr="002839AC" w:rsidTr="00044A25">
        <w:trPr>
          <w:gridAfter w:val="1"/>
          <w:wAfter w:w="235" w:type="pct"/>
          <w:trHeight w:val="724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044A25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.1. </w:t>
            </w:r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Уводни део часа </w:t>
            </w:r>
          </w:p>
          <w:p w:rsidR="00F471ED" w:rsidRPr="002839AC" w:rsidRDefault="00F471ED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</w:p>
        </w:tc>
        <w:tc>
          <w:tcPr>
            <w:tcW w:w="1862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Default="00CC2F0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-Дијалошком методом поновити шта чини светско море.</w:t>
            </w:r>
          </w:p>
          <w:p w:rsidR="00CC2F0A" w:rsidRDefault="00CC2F0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-Мора и океани чине 70,8% укупнебповршиме Земље</w:t>
            </w:r>
          </w:p>
          <w:p w:rsidR="00CC2F0A" w:rsidRDefault="00CC2F0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Копно 22% ,екосистеми копнених вода вода 7%</w:t>
            </w:r>
          </w:p>
          <w:p w:rsidR="00CC2F0A" w:rsidRDefault="00CC2F0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Према географском положају  разликујемо:</w:t>
            </w:r>
          </w:p>
          <w:p w:rsidR="00CC2F0A" w:rsidRDefault="00DC5C36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_екосистеме  хладних мора</w:t>
            </w:r>
          </w:p>
          <w:p w:rsidR="00DC5C36" w:rsidRDefault="00DC5C36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-мора и океане умерене зоне</w:t>
            </w:r>
          </w:p>
          <w:p w:rsidR="00DC5C36" w:rsidRDefault="00DC5C36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lastRenderedPageBreak/>
              <w:t>_екосистеме топлих мора(тропских)</w:t>
            </w:r>
          </w:p>
          <w:p w:rsidR="00DC5C36" w:rsidRDefault="00DC5C36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ИСТИЦАЊЕ ЦИЉА ЧАСА</w:t>
            </w:r>
          </w:p>
          <w:p w:rsidR="00DC5C36" w:rsidRPr="002839AC" w:rsidRDefault="00DC5C36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Стицање знања о морима и океанима,еколошким карактеристикама,биоценозама,изворима загађивања и мерама заштите</w:t>
            </w:r>
          </w:p>
        </w:tc>
        <w:tc>
          <w:tcPr>
            <w:tcW w:w="1859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Default="00180F8D" w:rsidP="00044A25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lastRenderedPageBreak/>
              <w:t>Посматрају,учествују у разговору,слушају ,бележе,</w:t>
            </w:r>
          </w:p>
          <w:p w:rsidR="00180F8D" w:rsidRPr="00180F8D" w:rsidRDefault="00180F8D" w:rsidP="00044A25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>Анализирају,дискутују ,закључују</w:t>
            </w:r>
          </w:p>
        </w:tc>
      </w:tr>
      <w:tr w:rsidR="00A80090" w:rsidRPr="002839AC" w:rsidTr="00044A25">
        <w:trPr>
          <w:gridAfter w:val="1"/>
          <w:wAfter w:w="235" w:type="pct"/>
          <w:trHeight w:val="724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044A25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lastRenderedPageBreak/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.2. </w:t>
            </w:r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Средишњи део часа</w:t>
            </w:r>
          </w:p>
        </w:tc>
        <w:tc>
          <w:tcPr>
            <w:tcW w:w="1862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ЕКОЛОШКИ ФАКТОРИ</w:t>
            </w:r>
            <w:r w:rsidR="00DC5C36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:</w:t>
            </w:r>
          </w:p>
          <w:p w:rsidR="00180F8D" w:rsidRPr="00180F8D" w:rsidRDefault="00180F8D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>Упућивање ученика на слике са презентације и анализирање особина мора,зоналног распореда живог света</w:t>
            </w:r>
          </w:p>
          <w:p w:rsidR="00B9743C" w:rsidRDefault="00B9743C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_</w:t>
            </w:r>
            <w:r w:rsidR="00E1561A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САЛАНИТЕТ</w:t>
            </w: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(</w:t>
            </w:r>
            <w:proofErr w:type="spellStart"/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хлориди</w:t>
            </w:r>
            <w:proofErr w:type="spellEnd"/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 55,04%,Натријум 30,61%,Магнезијум3,69%,Калцијум1,16% ,Калијум1,10% олигоелементи 0,72%,сулфати 7,61%)</w:t>
            </w:r>
          </w:p>
          <w:p w:rsidR="00B9743C" w:rsidRDefault="00B9743C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Просечни саланитет 35 промила,у Средоземном мору 37-40 промила,Јадранском 36-38 промила,Црном мору 18,6 промила.</w:t>
            </w:r>
          </w:p>
          <w:p w:rsidR="00B9743C" w:rsidRDefault="00B9743C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Организми који живе у води могу бити стенохални и еурихални(објашњење,дискусија о еколошкој валенци)</w:t>
            </w:r>
          </w:p>
          <w:p w:rsidR="00B9743C" w:rsidRDefault="00B9743C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-</w:t>
            </w:r>
            <w:r w:rsidR="00E1561A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ПРИТИСАК</w:t>
            </w:r>
            <w:r w:rsidR="00E72913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(објашњење ученика)</w:t>
            </w:r>
            <w:r w:rsidR="00E1561A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,на сваких 10 метара повећава се за 1атм.</w:t>
            </w:r>
          </w:p>
          <w:p w:rsidR="00E72913" w:rsidRDefault="00E72913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_</w:t>
            </w:r>
            <w:r w:rsidR="00E1561A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ПОТИСАК</w:t>
            </w:r>
          </w:p>
          <w:p w:rsidR="00E72913" w:rsidRDefault="00E72913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-</w:t>
            </w:r>
            <w:r w:rsidR="00E1561A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ТЕМПЕРАТУРА</w:t>
            </w: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(зависи од географске ширине,дубине </w:t>
            </w:r>
          </w:p>
          <w:p w:rsidR="00E72913" w:rsidRDefault="00E72913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Просечна годишња температура северниог мора ,мора умерене зоне,тропских(дискусија ученика и наставника).На 1000метара је костснтна и износи 4_5 степени </w:t>
            </w:r>
          </w:p>
          <w:p w:rsidR="00E72913" w:rsidRDefault="00E72913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_</w:t>
            </w:r>
            <w:r w:rsidR="00E1561A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СВЕТЛОСТ</w:t>
            </w: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:еуфотичка зона од 0-50 метара дубине,дисфотичка од 50-200метара и афотичк</w:t>
            </w:r>
            <w:r w:rsidR="00E1561A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а преко 200метара, на 550 метара је мрак.</w:t>
            </w:r>
          </w:p>
          <w:p w:rsidR="00E72913" w:rsidRDefault="00E72913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У Јадрану,највећа прозирност на 33 метра </w:t>
            </w:r>
          </w:p>
          <w:p w:rsidR="00E1561A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ЗОНАЛНОСТ:</w:t>
            </w:r>
          </w:p>
          <w:p w:rsidR="00E1561A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Зоне морског дна</w:t>
            </w:r>
          </w:p>
          <w:p w:rsidR="00E1561A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а)Зона сталног ударања таласа</w:t>
            </w:r>
            <w:r w:rsidR="00C8429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(врсте које чине биоценозу,прилагођености)</w:t>
            </w:r>
          </w:p>
          <w:p w:rsidR="00E1561A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б)Зона плиме и осеке(приобалска)</w:t>
            </w:r>
            <w:r w:rsidR="00C8429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,врсте,прилагођености</w:t>
            </w:r>
          </w:p>
          <w:p w:rsidR="00E1561A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в)Зона морског дна до 50 метара дубине(подобалска)</w:t>
            </w:r>
          </w:p>
          <w:p w:rsidR="00E1561A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-Каменито дно</w:t>
            </w:r>
          </w:p>
          <w:p w:rsidR="00E1561A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-Песковито дно</w:t>
            </w:r>
            <w:r w:rsidR="00C8429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(врсте,прилагођености)</w:t>
            </w:r>
          </w:p>
          <w:p w:rsidR="00E1561A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_Муљевито</w:t>
            </w:r>
          </w:p>
          <w:p w:rsidR="00E1561A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Г)Зона дубинских делова</w:t>
            </w:r>
            <w:r w:rsidR="00C8429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(дубинска зона),врсте,адаптације</w:t>
            </w: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 </w:t>
            </w:r>
          </w:p>
          <w:p w:rsidR="00E1561A" w:rsidRDefault="00E1561A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E1561A" w:rsidRDefault="00C84291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Зона слободне воде(пелагијал)</w:t>
            </w:r>
          </w:p>
          <w:p w:rsidR="00C84291" w:rsidRDefault="00C84291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_Становници слободне воде,врсте,прилагођености</w:t>
            </w:r>
          </w:p>
          <w:p w:rsidR="00C84291" w:rsidRDefault="00C84291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_</w:t>
            </w:r>
          </w:p>
          <w:p w:rsidR="00E1561A" w:rsidRDefault="00C84291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ИЗВОРИ ЗАГАЂИВАЊА ВОДА И МЕРЕ ЗАШТИТЕ:</w:t>
            </w:r>
          </w:p>
          <w:p w:rsidR="00C84291" w:rsidRDefault="00C84291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_-Ученици  идентификују изворе загађења на основу искуства и презентације и записују.</w:t>
            </w:r>
          </w:p>
          <w:p w:rsidR="00C84291" w:rsidRPr="002839AC" w:rsidRDefault="00C84291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-Мере заштите-како спречити или ублажити загађивање воде?Дискусија ученика и наставника</w:t>
            </w:r>
          </w:p>
        </w:tc>
        <w:tc>
          <w:tcPr>
            <w:tcW w:w="1859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Default="00180F8D" w:rsidP="00044A25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  <w:lastRenderedPageBreak/>
              <w:t>Посматрају</w:t>
            </w:r>
          </w:p>
          <w:p w:rsidR="00180F8D" w:rsidRDefault="00180F8D" w:rsidP="00044A25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  <w:t>Слушају</w:t>
            </w:r>
          </w:p>
          <w:p w:rsidR="00180F8D" w:rsidRDefault="00180F8D" w:rsidP="00044A25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  <w:t>Дискутују</w:t>
            </w:r>
          </w:p>
          <w:p w:rsidR="00180F8D" w:rsidRPr="00180F8D" w:rsidRDefault="00180F8D" w:rsidP="00044A25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  <w:t>пишу</w:t>
            </w:r>
          </w:p>
        </w:tc>
      </w:tr>
      <w:tr w:rsidR="00A80090" w:rsidRPr="002839AC" w:rsidTr="00044A25">
        <w:trPr>
          <w:gridAfter w:val="1"/>
          <w:wAfter w:w="235" w:type="pct"/>
          <w:trHeight w:val="724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044A25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lastRenderedPageBreak/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.3. </w:t>
            </w:r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Завршни део часа</w:t>
            </w:r>
          </w:p>
        </w:tc>
        <w:tc>
          <w:tcPr>
            <w:tcW w:w="1862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Default="00C84291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_</w:t>
            </w:r>
            <w:proofErr w:type="spellStart"/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Кроз</w:t>
            </w:r>
            <w:proofErr w:type="spellEnd"/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питања</w:t>
            </w:r>
            <w:proofErr w:type="spellEnd"/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 xml:space="preserve"> и </w:t>
            </w:r>
            <w:proofErr w:type="spellStart"/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одговоре</w:t>
            </w:r>
            <w:proofErr w:type="spellEnd"/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ученик</w:t>
            </w:r>
            <w:proofErr w:type="spellEnd"/>
          </w:p>
          <w:p w:rsidR="001C10D8" w:rsidRPr="001C10D8" w:rsidRDefault="001C10D8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  <w:t>Рекапитулација о о особинама мора и океана и мерама заштите тако што ученици састављају шему лекције</w:t>
            </w:r>
          </w:p>
          <w:p w:rsidR="001C10D8" w:rsidRPr="001C10D8" w:rsidRDefault="001C10D8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</w:pPr>
          </w:p>
        </w:tc>
        <w:tc>
          <w:tcPr>
            <w:tcW w:w="1859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Pr="002839AC" w:rsidRDefault="00F471ED" w:rsidP="00044A25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</w:tc>
      </w:tr>
      <w:tr w:rsidR="00E36435" w:rsidRPr="002839AC" w:rsidTr="00044A25">
        <w:trPr>
          <w:gridAfter w:val="1"/>
          <w:wAfter w:w="235" w:type="pct"/>
          <w:trHeight w:val="724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E36435" w:rsidRPr="002839AC" w:rsidRDefault="00410C13" w:rsidP="00044A25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13. </w:t>
            </w:r>
            <w:r w:rsidR="00E36435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Линкови</w:t>
            </w:r>
          </w:p>
          <w:p w:rsidR="00E36435" w:rsidRPr="002839AC" w:rsidRDefault="00410C13" w:rsidP="00044A25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ка презентацији уколико је она урађена у онлајн алату</w:t>
            </w:r>
          </w:p>
          <w:p w:rsidR="00410C13" w:rsidRPr="002839AC" w:rsidRDefault="00410C13" w:rsidP="00044A25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ка дигиталном образовном садржају уколико је доступан на интернету</w:t>
            </w:r>
          </w:p>
          <w:p w:rsidR="00410C13" w:rsidRPr="002839AC" w:rsidRDefault="00410C13" w:rsidP="00044A25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ка свим осталим онлајн садржајима који дају увид у </w:t>
            </w:r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припрему за </w:t>
            </w: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час </w:t>
            </w:r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>и његову реализацију</w:t>
            </w: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3721" w:type="pct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E36435" w:rsidRPr="002839AC" w:rsidRDefault="007E6494" w:rsidP="00044A25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 </w:t>
            </w:r>
          </w:p>
        </w:tc>
      </w:tr>
      <w:tr w:rsidR="00A80090" w:rsidRPr="002839AC" w:rsidTr="00044A25">
        <w:trPr>
          <w:gridAfter w:val="1"/>
          <w:wAfter w:w="235" w:type="pct"/>
          <w:trHeight w:val="1320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21A3B" w:rsidRPr="002839AC" w:rsidRDefault="00410C13" w:rsidP="00044A2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 xml:space="preserve">14. </w:t>
            </w:r>
            <w:r w:rsidR="00521A3B"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>Начини провере остварености исхода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21A3B" w:rsidRDefault="001C10D8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CS"/>
              </w:rPr>
            </w:pPr>
            <w:bookmarkStart w:id="0" w:name="_GoBack"/>
            <w:bookmarkEnd w:id="0"/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CS"/>
              </w:rPr>
              <w:t>На основу књучних појмова и шеме лекције</w:t>
            </w:r>
          </w:p>
          <w:p w:rsidR="00180F8D" w:rsidRPr="001C10D8" w:rsidRDefault="00180F8D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CS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CS"/>
              </w:rPr>
              <w:t xml:space="preserve">Кључне појмове издвајају ученици као што су светско море,таласи,плима и осека </w:t>
            </w:r>
            <w:r w:rsidR="00044A25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CS"/>
              </w:rPr>
              <w:t>салинитет,литорал,бентос,пелагијал,планктон,нектон итд.</w:t>
            </w:r>
          </w:p>
        </w:tc>
      </w:tr>
      <w:tr w:rsidR="00A80090" w:rsidRPr="002839AC" w:rsidTr="00044A25">
        <w:trPr>
          <w:gridAfter w:val="1"/>
          <w:wAfter w:w="235" w:type="pct"/>
          <w:trHeight w:val="1320"/>
        </w:trPr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521A3B" w:rsidRPr="002839AC" w:rsidRDefault="00410C13" w:rsidP="00044A25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>15. Оквир за преиспитивање оствареног часа</w:t>
            </w:r>
            <w:r w:rsidR="00521A3B"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 xml:space="preserve">: </w:t>
            </w:r>
          </w:p>
          <w:p w:rsidR="00417598" w:rsidRPr="002839AC" w:rsidRDefault="00521A3B" w:rsidP="00044A25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планирани начини провере остварености исхода;</w:t>
            </w:r>
          </w:p>
          <w:p w:rsidR="00417598" w:rsidRPr="002839AC" w:rsidRDefault="00521A3B" w:rsidP="00044A25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избор активности;</w:t>
            </w:r>
          </w:p>
          <w:p w:rsidR="00F471ED" w:rsidRPr="002839AC" w:rsidRDefault="00521A3B" w:rsidP="00044A25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одступања/потешкоће приликом остваривања планираног. Шта бих  променио/ла, другачије урадио/ла?</w:t>
            </w:r>
          </w:p>
        </w:tc>
        <w:tc>
          <w:tcPr>
            <w:tcW w:w="3721" w:type="pct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1C10D8" w:rsidRDefault="001C10D8" w:rsidP="00044A25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>Загађивање и мере заштите детаљније проучити  тако што ће ученици  проучити као домаћи задатак  и презентовати на часу утврђивања   .</w:t>
            </w:r>
          </w:p>
        </w:tc>
      </w:tr>
      <w:tr w:rsidR="00044A25" w:rsidTr="004564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45"/>
        </w:trPr>
        <w:tc>
          <w:tcPr>
            <w:tcW w:w="88" w:type="pct"/>
          </w:tcPr>
          <w:p w:rsidR="00044A25" w:rsidRDefault="00044A25" w:rsidP="00044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gridSpan w:val="2"/>
            <w:shd w:val="clear" w:color="auto" w:fill="auto"/>
          </w:tcPr>
          <w:p w:rsidR="00044A25" w:rsidRPr="004564B6" w:rsidRDefault="004564B6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Корелација</w:t>
            </w:r>
          </w:p>
        </w:tc>
        <w:tc>
          <w:tcPr>
            <w:tcW w:w="3953" w:type="pct"/>
            <w:gridSpan w:val="6"/>
            <w:shd w:val="clear" w:color="auto" w:fill="auto"/>
          </w:tcPr>
          <w:p w:rsidR="00044A25" w:rsidRPr="004564B6" w:rsidRDefault="004564B6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Географија,хемија,физика</w:t>
            </w:r>
          </w:p>
        </w:tc>
      </w:tr>
    </w:tbl>
    <w:bookmarkStart w:id="1" w:name="_MON_1636656109"/>
    <w:bookmarkEnd w:id="1"/>
    <w:p w:rsidR="0039025E" w:rsidRDefault="0039025E" w:rsidP="00E364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7" o:title=""/>
          </v:shape>
          <o:OLEObject Type="Embed" ProgID="PowerPoint.Show.12" ShapeID="_x0000_i1025" DrawAspect="Content" ObjectID="_1636656153" r:id="rId8"/>
        </w:object>
      </w:r>
    </w:p>
    <w:p w:rsidR="00E36435" w:rsidRPr="0039025E" w:rsidRDefault="0039025E" w:rsidP="00E36435">
      <w:pPr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Презентација</w:t>
      </w:r>
    </w:p>
    <w:sectPr w:rsidR="00E36435" w:rsidRPr="0039025E" w:rsidSect="00E36435">
      <w:pgSz w:w="15840" w:h="12240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56ADD"/>
    <w:multiLevelType w:val="hybridMultilevel"/>
    <w:tmpl w:val="ED52FA5E"/>
    <w:lvl w:ilvl="0" w:tplc="A2ECB1B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14ABD3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9F21C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12D6238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080229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38E256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4B160AF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898644C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7AC094D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>
    <w:nsid w:val="21C25A65"/>
    <w:multiLevelType w:val="hybridMultilevel"/>
    <w:tmpl w:val="EB560098"/>
    <w:lvl w:ilvl="0" w:tplc="3A542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02F37"/>
    <w:multiLevelType w:val="hybridMultilevel"/>
    <w:tmpl w:val="0DE6B1F6"/>
    <w:lvl w:ilvl="0" w:tplc="DF86B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29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AC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E3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86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01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36E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02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C7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386804"/>
    <w:multiLevelType w:val="hybridMultilevel"/>
    <w:tmpl w:val="3E8E5386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9061B"/>
    <w:multiLevelType w:val="hybridMultilevel"/>
    <w:tmpl w:val="B2E2236C"/>
    <w:lvl w:ilvl="0" w:tplc="4BC64B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7A4CB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64901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8303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BACA2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ED77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BC6D0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EAC96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38F9E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2F0A5A"/>
    <w:multiLevelType w:val="hybridMultilevel"/>
    <w:tmpl w:val="B93261DC"/>
    <w:lvl w:ilvl="0" w:tplc="BD1698A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81AF9EE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0620CB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5A0D872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3CFC211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2E141B7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FED0298E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91F6F27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A7E2303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6">
    <w:nsid w:val="63BB3AAD"/>
    <w:multiLevelType w:val="hybridMultilevel"/>
    <w:tmpl w:val="A26E03B6"/>
    <w:lvl w:ilvl="0" w:tplc="CAF49B1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E48A46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2466A444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3894DBF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492385E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BC74541C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FBA1BD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DF6E202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E6BC784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7">
    <w:nsid w:val="7C337B3B"/>
    <w:multiLevelType w:val="hybridMultilevel"/>
    <w:tmpl w:val="CB1211DC"/>
    <w:lvl w:ilvl="0" w:tplc="7A6CDF8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1F4FBA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0A6637F8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6EA0879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C7E2A9E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14CB5A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DFAC8ECC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DDA052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1C4C110C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661A4C"/>
    <w:rsid w:val="00044A25"/>
    <w:rsid w:val="000C681C"/>
    <w:rsid w:val="00156C7D"/>
    <w:rsid w:val="00180F8D"/>
    <w:rsid w:val="001C10D8"/>
    <w:rsid w:val="00234541"/>
    <w:rsid w:val="002744D3"/>
    <w:rsid w:val="002839AC"/>
    <w:rsid w:val="002D0010"/>
    <w:rsid w:val="002F238A"/>
    <w:rsid w:val="0039025E"/>
    <w:rsid w:val="003F33FA"/>
    <w:rsid w:val="00410C13"/>
    <w:rsid w:val="00414BA7"/>
    <w:rsid w:val="00417598"/>
    <w:rsid w:val="004564B6"/>
    <w:rsid w:val="00521A3B"/>
    <w:rsid w:val="005E75D9"/>
    <w:rsid w:val="00661A4C"/>
    <w:rsid w:val="006811B3"/>
    <w:rsid w:val="006D10D4"/>
    <w:rsid w:val="00712937"/>
    <w:rsid w:val="007C6988"/>
    <w:rsid w:val="007E6494"/>
    <w:rsid w:val="00807F41"/>
    <w:rsid w:val="00862BD2"/>
    <w:rsid w:val="00963695"/>
    <w:rsid w:val="0098147B"/>
    <w:rsid w:val="00A71A9A"/>
    <w:rsid w:val="00A80090"/>
    <w:rsid w:val="00AC7C06"/>
    <w:rsid w:val="00B0264A"/>
    <w:rsid w:val="00B77D01"/>
    <w:rsid w:val="00B94631"/>
    <w:rsid w:val="00B9743C"/>
    <w:rsid w:val="00BD6346"/>
    <w:rsid w:val="00C32A3E"/>
    <w:rsid w:val="00C458A5"/>
    <w:rsid w:val="00C70D2C"/>
    <w:rsid w:val="00C84291"/>
    <w:rsid w:val="00CC2F0A"/>
    <w:rsid w:val="00D433A7"/>
    <w:rsid w:val="00D45C4D"/>
    <w:rsid w:val="00D74648"/>
    <w:rsid w:val="00DC5C36"/>
    <w:rsid w:val="00E11751"/>
    <w:rsid w:val="00E11830"/>
    <w:rsid w:val="00E1561A"/>
    <w:rsid w:val="00E2195B"/>
    <w:rsid w:val="00E36435"/>
    <w:rsid w:val="00E60E32"/>
    <w:rsid w:val="00E72913"/>
    <w:rsid w:val="00EE38CF"/>
    <w:rsid w:val="00F47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1ED"/>
  </w:style>
  <w:style w:type="paragraph" w:styleId="Heading1">
    <w:name w:val="heading 1"/>
    <w:basedOn w:val="Normal"/>
    <w:next w:val="Normal"/>
    <w:link w:val="Heading1Char"/>
    <w:uiPriority w:val="9"/>
    <w:qFormat/>
    <w:rsid w:val="00A80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1ED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2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0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090"/>
    <w:rPr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A80090"/>
    <w:rPr>
      <w:b/>
      <w:bCs/>
      <w:smallCaps/>
      <w:color w:val="4F81BD" w:themeColor="accent1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1ED"/>
  </w:style>
  <w:style w:type="paragraph" w:styleId="Heading1">
    <w:name w:val="heading 1"/>
    <w:basedOn w:val="Normal"/>
    <w:next w:val="Normal"/>
    <w:link w:val="Heading1Char"/>
    <w:uiPriority w:val="9"/>
    <w:qFormat/>
    <w:rsid w:val="00A80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1ED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2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0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090"/>
    <w:rPr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A80090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6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3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15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0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53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1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4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3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4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1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9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0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2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9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8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Presentation1.ppt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Vladimir</cp:lastModifiedBy>
  <cp:revision>7</cp:revision>
  <dcterms:created xsi:type="dcterms:W3CDTF">2019-11-29T11:10:00Z</dcterms:created>
  <dcterms:modified xsi:type="dcterms:W3CDTF">2019-11-30T20:56:00Z</dcterms:modified>
</cp:coreProperties>
</file>