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F8" w:rsidRPr="002839AC" w:rsidRDefault="000C6BF8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ÐÐ£ÐÐ" style="position:absolute;left:0;text-align:left;margin-left:492.75pt;margin-top:-9.6pt;width:220.5pt;height:72.75pt;z-index:251658240;visibility:visible">
            <v:imagedata r:id="rId5" o:title=""/>
          </v:shape>
        </w:pict>
      </w:r>
      <w:r>
        <w:rPr>
          <w:noProof/>
        </w:rPr>
        <w:pict>
          <v:shape id="Picture 1" o:spid="_x0000_s1027" type="#_x0000_t75" alt="Logo" style="position:absolute;left:0;text-align:left;margin-left:0;margin-top:-8.85pt;width:222.75pt;height:66pt;z-index:251659264;visibility:visible;mso-position-horizontal:left;mso-position-horizontal-relative:margin">
            <v:imagedata r:id="rId6" o:title=""/>
            <w10:wrap anchorx="margin"/>
          </v:shape>
        </w:pict>
      </w:r>
    </w:p>
    <w:p w:rsidR="000C6BF8" w:rsidRPr="002839AC" w:rsidRDefault="000C6BF8" w:rsidP="00A80090">
      <w:pPr>
        <w:pStyle w:val="Heading1"/>
        <w:rPr>
          <w:rStyle w:val="IntenseReference"/>
          <w:rFonts w:cs="Times New Roman"/>
          <w:color w:val="404040"/>
          <w:sz w:val="40"/>
          <w:szCs w:val="40"/>
        </w:rPr>
      </w:pPr>
    </w:p>
    <w:p w:rsidR="000C6BF8" w:rsidRPr="002839AC" w:rsidRDefault="000C6BF8" w:rsidP="00A80090">
      <w:pPr>
        <w:pStyle w:val="Heading1"/>
        <w:rPr>
          <w:rStyle w:val="IntenseReference"/>
          <w:color w:val="404040"/>
          <w:sz w:val="40"/>
          <w:szCs w:val="40"/>
        </w:rPr>
      </w:pPr>
      <w:r w:rsidRPr="002839AC">
        <w:rPr>
          <w:rStyle w:val="IntenseReference"/>
          <w:color w:val="404040"/>
          <w:sz w:val="40"/>
          <w:szCs w:val="40"/>
        </w:rPr>
        <w:t>ПРИПРЕМА ЗА ЧАС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0C6BF8" w:rsidRPr="00ED6DA9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Pr="002839AC" w:rsidRDefault="000C6BF8" w:rsidP="00F057B7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2839AC">
              <w:rPr>
                <w:rFonts w:ascii="Cambria" w:hAnsi="Cambria" w:cs="Cambria"/>
                <w:b/>
                <w:bCs/>
                <w:color w:val="404040"/>
                <w:kern w:val="24"/>
              </w:rPr>
              <w:t>1. 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0C6BF8" w:rsidRPr="009A201B" w:rsidRDefault="000C6BF8" w:rsidP="00A80090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  <w:sz w:val="24"/>
                <w:szCs w:val="24"/>
              </w:rPr>
            </w:pPr>
            <w:r w:rsidRPr="009A201B">
              <w:rPr>
                <w:rFonts w:ascii="Cambria" w:hAnsi="Cambria" w:cs="Cambria"/>
                <w:sz w:val="24"/>
                <w:szCs w:val="24"/>
              </w:rPr>
              <w:t>ОШ „Јожеф Атила”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C6BF8" w:rsidRPr="002839AC" w:rsidRDefault="000C6BF8" w:rsidP="00EE38CF">
            <w:pPr>
              <w:spacing w:after="0" w:line="240" w:lineRule="auto"/>
              <w:ind w:firstLine="139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2839AC">
              <w:rPr>
                <w:rFonts w:ascii="Cambria" w:hAnsi="Cambria" w:cs="Cambria"/>
                <w:b/>
                <w:bCs/>
                <w:color w:val="404040"/>
                <w:kern w:val="24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C6BF8" w:rsidRPr="009A201B" w:rsidRDefault="000C6BF8" w:rsidP="00EE38C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9A201B">
              <w:rPr>
                <w:rFonts w:ascii="Cambria" w:hAnsi="Cambria" w:cs="Cambria"/>
                <w:sz w:val="24"/>
                <w:szCs w:val="24"/>
              </w:rPr>
              <w:t>Богојево</w:t>
            </w:r>
          </w:p>
        </w:tc>
      </w:tr>
      <w:tr w:rsidR="000C6BF8" w:rsidRPr="00ED6DA9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Pr="002839AC" w:rsidRDefault="000C6BF8" w:rsidP="000C78F3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2839AC">
              <w:rPr>
                <w:rFonts w:ascii="Cambria" w:hAnsi="Cambria" w:cs="Cambria"/>
                <w:b/>
                <w:bCs/>
                <w:color w:val="404040"/>
                <w:kern w:val="24"/>
              </w:rPr>
              <w:t>2. Наставник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0C6BF8" w:rsidRPr="002839AC" w:rsidRDefault="000C6BF8" w:rsidP="00A80090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</w:rPr>
              <w:t>Изолда Диоши Ковач</w:t>
            </w:r>
          </w:p>
        </w:tc>
      </w:tr>
      <w:tr w:rsidR="000C6BF8" w:rsidRPr="00ED6DA9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Pr="002839AC" w:rsidRDefault="000C6BF8" w:rsidP="000C78F3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</w:rPr>
              <w:t>3</w:t>
            </w:r>
            <w:r w:rsidRPr="002839AC">
              <w:rPr>
                <w:rFonts w:ascii="Cambria" w:hAnsi="Cambria" w:cs="Cambria"/>
                <w:b/>
                <w:bCs/>
                <w:color w:val="404040"/>
                <w:kern w:val="24"/>
              </w:rPr>
              <w:t xml:space="preserve">. </w:t>
            </w:r>
            <w:r>
              <w:rPr>
                <w:rFonts w:ascii="Cambria" w:hAnsi="Cambria" w:cs="Cambria"/>
                <w:b/>
                <w:bCs/>
                <w:color w:val="404040"/>
                <w:kern w:val="24"/>
              </w:rPr>
              <w:t>Модел наставе из (изабрати падајућег менија):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0C6BF8" w:rsidRPr="00AF6FB1" w:rsidRDefault="000C6BF8" w:rsidP="00104B52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  <w:sz w:val="28"/>
                <w:szCs w:val="28"/>
                <w:vertAlign w:val="subscript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  <w:vertAlign w:val="subscript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404040"/>
                <w:kern w:val="24"/>
                <w:sz w:val="28"/>
                <w:szCs w:val="28"/>
                <w:vertAlign w:val="subscript"/>
              </w:rPr>
              <w:t>Класични (уживо у учионици)</w:t>
            </w:r>
          </w:p>
        </w:tc>
      </w:tr>
      <w:tr w:rsidR="000C6BF8" w:rsidRPr="009A201B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Pr="002839AC" w:rsidRDefault="000C6BF8" w:rsidP="00F057B7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</w:rPr>
              <w:t>4</w:t>
            </w:r>
            <w:r w:rsidRPr="002839AC">
              <w:rPr>
                <w:rFonts w:ascii="Cambria" w:hAnsi="Cambria" w:cs="Cambria"/>
                <w:b/>
                <w:bCs/>
                <w:color w:val="404040"/>
                <w:kern w:val="24"/>
              </w:rPr>
              <w:t>. 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0C6BF8" w:rsidRPr="00B40420" w:rsidRDefault="000C6BF8" w:rsidP="00F057B7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B40420">
              <w:rPr>
                <w:rFonts w:ascii="Cambria" w:hAnsi="Cambria" w:cs="Cambria"/>
                <w:b/>
                <w:bCs/>
                <w:color w:val="404040"/>
                <w:kern w:val="24"/>
              </w:rPr>
              <w:t>Енглески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6BF8" w:rsidRPr="00B40420" w:rsidRDefault="000C6BF8" w:rsidP="002744D3">
            <w:pPr>
              <w:spacing w:after="0" w:line="240" w:lineRule="auto"/>
              <w:ind w:firstLine="139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B40420">
              <w:rPr>
                <w:rFonts w:ascii="Cambria" w:hAnsi="Cambria" w:cs="Cambria"/>
                <w:b/>
                <w:bCs/>
                <w:color w:val="404040"/>
                <w:kern w:val="24"/>
              </w:rPr>
              <w:t xml:space="preserve">Разред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C6BF8" w:rsidRPr="00D518B6" w:rsidRDefault="000C6BF8" w:rsidP="005A3D8E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04040"/>
                <w:kern w:val="24"/>
                <w:sz w:val="28"/>
                <w:szCs w:val="28"/>
                <w:vertAlign w:val="subscript"/>
              </w:rPr>
            </w:pPr>
            <w:r w:rsidRPr="00D518B6">
              <w:rPr>
                <w:rFonts w:ascii="Cambria" w:hAnsi="Cambria" w:cs="Cambria"/>
                <w:b/>
                <w:bCs/>
                <w:color w:val="404040"/>
                <w:kern w:val="24"/>
                <w:sz w:val="28"/>
                <w:szCs w:val="28"/>
                <w:vertAlign w:val="subscript"/>
              </w:rPr>
              <w:t>6. (ШЕСТИ)</w:t>
            </w:r>
          </w:p>
        </w:tc>
      </w:tr>
      <w:tr w:rsidR="000C6BF8" w:rsidRPr="00ED6DA9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Pr="002839AC" w:rsidRDefault="000C6BF8" w:rsidP="00F471ED">
            <w:pPr>
              <w:spacing w:after="0" w:line="240" w:lineRule="auto"/>
              <w:rPr>
                <w:rFonts w:ascii="Cambria" w:hAnsi="Cambria" w:cs="Cambria"/>
                <w:color w:val="404040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</w:rPr>
              <w:t>5</w:t>
            </w:r>
            <w:r w:rsidRPr="002839AC">
              <w:rPr>
                <w:rFonts w:ascii="Cambria" w:hAnsi="Cambria" w:cs="Cambria"/>
                <w:b/>
                <w:bCs/>
                <w:color w:val="404040"/>
                <w:kern w:val="24"/>
              </w:rPr>
              <w:t>. 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0C6BF8" w:rsidRPr="00B40420" w:rsidRDefault="000C6BF8" w:rsidP="00F471ED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</w:rPr>
            </w:pPr>
            <w:r w:rsidRPr="00B40420">
              <w:rPr>
                <w:rFonts w:ascii="Cambria" w:hAnsi="Cambria" w:cs="Cambria"/>
                <w:b/>
                <w:bCs/>
              </w:rPr>
              <w:t>FESTIVITIES</w:t>
            </w:r>
          </w:p>
        </w:tc>
      </w:tr>
      <w:tr w:rsidR="000C6BF8" w:rsidRPr="00ED6DA9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Pr="002839AC" w:rsidRDefault="000C6BF8" w:rsidP="00F471ED">
            <w:pPr>
              <w:spacing w:after="0" w:line="240" w:lineRule="auto"/>
              <w:rPr>
                <w:rFonts w:ascii="Cambria" w:hAnsi="Cambria" w:cs="Cambria"/>
                <w:color w:val="404040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</w:rPr>
              <w:t>6</w:t>
            </w:r>
            <w:r w:rsidRPr="002839AC">
              <w:rPr>
                <w:rFonts w:ascii="Cambria" w:hAnsi="Cambria" w:cs="Cambria"/>
                <w:b/>
                <w:bCs/>
                <w:color w:val="404040"/>
                <w:kern w:val="24"/>
              </w:rPr>
              <w:t>. 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0C6BF8" w:rsidRPr="00B40420" w:rsidRDefault="000C6BF8" w:rsidP="00F471ED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lang w:val="hu-HU"/>
              </w:rPr>
            </w:pPr>
            <w:r w:rsidRPr="00B40420">
              <w:rPr>
                <w:rFonts w:ascii="Cambria" w:hAnsi="Cambria" w:cs="Cambria"/>
                <w:b/>
                <w:bCs/>
                <w:color w:val="404040"/>
              </w:rPr>
              <w:t>Halloween</w:t>
            </w:r>
          </w:p>
        </w:tc>
      </w:tr>
      <w:tr w:rsidR="000C6BF8" w:rsidRPr="00ED6DA9">
        <w:trPr>
          <w:trHeight w:hRule="exact" w:val="675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Pr="002839AC" w:rsidRDefault="000C6BF8" w:rsidP="00F471ED">
            <w:pPr>
              <w:spacing w:after="0" w:line="240" w:lineRule="auto"/>
              <w:rPr>
                <w:rFonts w:ascii="Cambria" w:hAnsi="Cambria" w:cs="Cambria"/>
                <w:color w:val="404040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</w:rPr>
              <w:t>7</w:t>
            </w:r>
            <w:r w:rsidRPr="002839AC">
              <w:rPr>
                <w:rFonts w:ascii="Cambria" w:hAnsi="Cambria" w:cs="Cambria"/>
                <w:b/>
                <w:bCs/>
                <w:color w:val="404040"/>
                <w:kern w:val="24"/>
              </w:rPr>
              <w:t>. 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Pr="00D518B6" w:rsidRDefault="000C6BF8" w:rsidP="00F471ED">
            <w:pPr>
              <w:spacing w:after="0" w:line="240" w:lineRule="auto"/>
              <w:rPr>
                <w:rFonts w:ascii="Cambria" w:hAnsi="Cambria" w:cs="Cambria"/>
                <w:i/>
                <w:iCs/>
              </w:rPr>
            </w:pPr>
            <w:r w:rsidRPr="00D518B6">
              <w:rPr>
                <w:rFonts w:ascii="Cambria" w:hAnsi="Cambria" w:cs="Cambria"/>
              </w:rPr>
              <w:t xml:space="preserve">Усвајање и примена језичких садржаја који се односе на празник </w:t>
            </w:r>
            <w:r w:rsidRPr="00D518B6">
              <w:rPr>
                <w:rFonts w:ascii="Cambria" w:hAnsi="Cambria" w:cs="Cambria"/>
                <w:i/>
                <w:iCs/>
              </w:rPr>
              <w:t>Halloween.</w:t>
            </w:r>
          </w:p>
          <w:p w:rsidR="000C6BF8" w:rsidRPr="00D518B6" w:rsidRDefault="000C6BF8" w:rsidP="00F471ED">
            <w:pPr>
              <w:spacing w:after="0" w:line="240" w:lineRule="auto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lang w:val="ru-RU"/>
              </w:rPr>
              <w:t>Потакнути и утврдити предзнање</w:t>
            </w:r>
            <w:r>
              <w:rPr>
                <w:rFonts w:ascii="Cambria" w:hAnsi="Cambria" w:cs="Cambria"/>
              </w:rPr>
              <w:t xml:space="preserve"> </w:t>
            </w:r>
            <w:r w:rsidRPr="00D518B6">
              <w:rPr>
                <w:rFonts w:ascii="Cambria" w:hAnsi="Cambria" w:cs="Cambria"/>
                <w:lang w:val="ru-RU"/>
              </w:rPr>
              <w:t>ученика</w:t>
            </w:r>
            <w:r w:rsidRPr="00D518B6">
              <w:rPr>
                <w:rFonts w:ascii="Cambria" w:hAnsi="Cambria" w:cs="Cambria"/>
              </w:rPr>
              <w:t>.</w:t>
            </w:r>
          </w:p>
        </w:tc>
      </w:tr>
      <w:tr w:rsidR="000C6BF8" w:rsidRPr="00ED6DA9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Pr="002839AC" w:rsidRDefault="000C6BF8" w:rsidP="00F471ED">
            <w:pPr>
              <w:spacing w:after="0" w:line="240" w:lineRule="auto"/>
              <w:rPr>
                <w:rFonts w:ascii="Cambria" w:hAnsi="Cambria" w:cs="Cambria"/>
                <w:color w:val="404040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</w:rPr>
              <w:t>8</w:t>
            </w:r>
            <w:r w:rsidRPr="002839AC">
              <w:rPr>
                <w:rFonts w:ascii="Cambria" w:hAnsi="Cambria" w:cs="Cambria"/>
                <w:b/>
                <w:bCs/>
                <w:color w:val="404040"/>
                <w:kern w:val="24"/>
              </w:rPr>
              <w:t>. 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Default="000C6BF8" w:rsidP="00B40420">
            <w:pPr>
              <w:spacing w:after="0" w:line="240" w:lineRule="auto"/>
              <w:rPr>
                <w:rFonts w:ascii="Cambria" w:hAnsi="Cambria" w:cs="Cambria"/>
              </w:rPr>
            </w:pPr>
            <w:r w:rsidRPr="00B40420">
              <w:rPr>
                <w:rFonts w:ascii="Cambria" w:hAnsi="Cambria" w:cs="Cambria"/>
              </w:rPr>
              <w:t>Ученик ће бити у стању да:</w:t>
            </w:r>
          </w:p>
          <w:p w:rsidR="000C6BF8" w:rsidRPr="00887C90" w:rsidRDefault="000C6BF8" w:rsidP="00B40420">
            <w:pPr>
              <w:spacing w:after="0" w:line="240" w:lineRule="auto"/>
              <w:rPr>
                <w:rFonts w:ascii="Cambria" w:hAnsi="Cambria" w:cs="Cambria"/>
              </w:rPr>
            </w:pPr>
            <w:r w:rsidRPr="00B40420">
              <w:rPr>
                <w:rFonts w:ascii="Cambria" w:hAnsi="Cambria" w:cs="Cambria"/>
              </w:rPr>
              <w:t>‒</w:t>
            </w:r>
            <w:r w:rsidRPr="00B40420"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>са научен</w:t>
            </w:r>
            <w:r>
              <w:rPr>
                <w:rFonts w:ascii="Cambria" w:hAnsi="Cambria" w:cs="Cambria"/>
                <w:lang/>
              </w:rPr>
              <w:t>и</w:t>
            </w:r>
            <w:r>
              <w:rPr>
                <w:rFonts w:ascii="Cambria" w:hAnsi="Cambria" w:cs="Cambria"/>
              </w:rPr>
              <w:t xml:space="preserve">м вокабуларом прича о празнику </w:t>
            </w:r>
            <w:r w:rsidRPr="00B40420">
              <w:rPr>
                <w:rFonts w:ascii="Cambria" w:hAnsi="Cambria" w:cs="Cambria"/>
                <w:i/>
                <w:iCs/>
              </w:rPr>
              <w:t>Halloween</w:t>
            </w:r>
            <w:r>
              <w:rPr>
                <w:rFonts w:ascii="Cambria" w:hAnsi="Cambria" w:cs="Cambria"/>
                <w:i/>
                <w:iCs/>
              </w:rPr>
              <w:t>-а</w:t>
            </w:r>
          </w:p>
          <w:p w:rsidR="000C6BF8" w:rsidRPr="00B40420" w:rsidRDefault="000C6BF8" w:rsidP="00B40420">
            <w:pPr>
              <w:spacing w:after="0" w:line="240" w:lineRule="auto"/>
              <w:rPr>
                <w:rFonts w:ascii="Cambria" w:hAnsi="Cambria" w:cs="Cambria"/>
              </w:rPr>
            </w:pPr>
            <w:r w:rsidRPr="00B40420">
              <w:rPr>
                <w:rFonts w:ascii="Cambria" w:hAnsi="Cambria" w:cs="Cambria"/>
              </w:rPr>
              <w:t>‒</w:t>
            </w:r>
            <w:r w:rsidRPr="00B40420">
              <w:rPr>
                <w:rFonts w:ascii="Cambria" w:hAnsi="Cambria" w:cs="Cambria"/>
              </w:rPr>
              <w:tab/>
              <w:t xml:space="preserve">разуме једноставнији текст на тему празника </w:t>
            </w:r>
            <w:r w:rsidRPr="00B40420">
              <w:rPr>
                <w:rFonts w:ascii="Cambria" w:hAnsi="Cambria" w:cs="Cambria"/>
                <w:i/>
                <w:iCs/>
              </w:rPr>
              <w:t>Halloween</w:t>
            </w:r>
            <w:r w:rsidRPr="00B40420">
              <w:rPr>
                <w:rFonts w:ascii="Cambria" w:hAnsi="Cambria" w:cs="Cambria"/>
              </w:rPr>
              <w:t xml:space="preserve"> </w:t>
            </w:r>
          </w:p>
          <w:p w:rsidR="000C6BF8" w:rsidRDefault="000C6BF8" w:rsidP="00B40420">
            <w:pPr>
              <w:spacing w:after="0" w:line="240" w:lineRule="auto"/>
              <w:rPr>
                <w:rFonts w:ascii="Cambria" w:hAnsi="Cambria" w:cs="Cambria"/>
              </w:rPr>
            </w:pPr>
            <w:r w:rsidRPr="00B40420">
              <w:rPr>
                <w:rFonts w:ascii="Cambria" w:hAnsi="Cambria" w:cs="Cambria"/>
              </w:rPr>
              <w:t>‒</w:t>
            </w:r>
            <w:r w:rsidRPr="00B40420">
              <w:rPr>
                <w:rFonts w:ascii="Cambria" w:hAnsi="Cambria" w:cs="Cambria"/>
              </w:rPr>
              <w:tab/>
              <w:t>пронађе тражене информације у тексту</w:t>
            </w:r>
          </w:p>
          <w:p w:rsidR="000C6BF8" w:rsidRPr="00D518B6" w:rsidRDefault="000C6BF8" w:rsidP="00B40420">
            <w:pPr>
              <w:spacing w:after="0" w:line="240" w:lineRule="auto"/>
              <w:rPr>
                <w:rFonts w:ascii="Cambria" w:hAnsi="Cambria" w:cs="Cambria"/>
              </w:rPr>
            </w:pPr>
            <w:r w:rsidRPr="00B40420">
              <w:rPr>
                <w:rFonts w:ascii="Cambria" w:hAnsi="Cambria" w:cs="Cambria"/>
              </w:rPr>
              <w:t>‒</w:t>
            </w:r>
            <w:r w:rsidRPr="00B40420"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 xml:space="preserve">разуме, </w:t>
            </w:r>
            <w:r w:rsidRPr="00D518B6">
              <w:rPr>
                <w:rFonts w:ascii="Cambria" w:hAnsi="Cambria" w:cs="Cambria"/>
              </w:rPr>
              <w:t xml:space="preserve">пронађе </w:t>
            </w:r>
            <w:r>
              <w:rPr>
                <w:rFonts w:ascii="Cambria" w:hAnsi="Cambria" w:cs="Cambria"/>
              </w:rPr>
              <w:t xml:space="preserve">и попуни </w:t>
            </w:r>
            <w:r w:rsidRPr="00D518B6">
              <w:rPr>
                <w:rFonts w:ascii="Cambria" w:hAnsi="Cambria" w:cs="Cambria"/>
              </w:rPr>
              <w:t xml:space="preserve">тражене податке </w:t>
            </w:r>
            <w:r w:rsidRPr="00943286">
              <w:rPr>
                <w:rFonts w:ascii="Cambria" w:hAnsi="Cambria" w:cs="Cambria"/>
              </w:rPr>
              <w:t>у тексту</w:t>
            </w:r>
            <w:r w:rsidRPr="00D518B6">
              <w:rPr>
                <w:rFonts w:ascii="Cambria" w:hAnsi="Cambria" w:cs="Cambria"/>
              </w:rPr>
              <w:t xml:space="preserve"> који слуша</w:t>
            </w:r>
          </w:p>
          <w:p w:rsidR="000C6BF8" w:rsidRPr="00761F8E" w:rsidRDefault="000C6BF8" w:rsidP="00B40420">
            <w:pPr>
              <w:spacing w:after="0" w:line="240" w:lineRule="auto"/>
              <w:rPr>
                <w:rFonts w:ascii="Cambria" w:hAnsi="Cambria" w:cs="Cambria"/>
              </w:rPr>
            </w:pPr>
            <w:r w:rsidRPr="00B40420">
              <w:rPr>
                <w:rFonts w:ascii="Cambria" w:hAnsi="Cambria" w:cs="Cambria"/>
              </w:rPr>
              <w:t>‒</w:t>
            </w:r>
            <w:r w:rsidRPr="00B40420">
              <w:rPr>
                <w:rFonts w:ascii="Cambria" w:hAnsi="Cambria" w:cs="Cambria"/>
              </w:rPr>
              <w:tab/>
            </w:r>
            <w:r w:rsidRPr="00B40420">
              <w:rPr>
                <w:rFonts w:ascii="Cambria" w:hAnsi="Cambria" w:cs="Cambria"/>
                <w:lang w:val="hu-HU"/>
              </w:rPr>
              <w:t>с</w:t>
            </w:r>
            <w:r w:rsidRPr="00B40420">
              <w:rPr>
                <w:rFonts w:ascii="Cambria" w:hAnsi="Cambria" w:cs="Cambria"/>
                <w:lang w:val="ru-RU"/>
              </w:rPr>
              <w:t>лободно комуницира са другом децом</w:t>
            </w:r>
          </w:p>
        </w:tc>
      </w:tr>
      <w:tr w:rsidR="000C6BF8" w:rsidRPr="00ED6DA9">
        <w:trPr>
          <w:trHeight w:hRule="exact" w:val="7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Pr="002839AC" w:rsidRDefault="000C6BF8" w:rsidP="00F471ED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</w:rPr>
              <w:t>9</w:t>
            </w:r>
            <w:r w:rsidRPr="002839AC">
              <w:rPr>
                <w:rFonts w:ascii="Cambria" w:hAnsi="Cambria" w:cs="Cambria"/>
                <w:b/>
                <w:bCs/>
                <w:color w:val="404040"/>
                <w:kern w:val="24"/>
              </w:rPr>
              <w:t>. 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Pr="0075591D" w:rsidRDefault="000C6BF8" w:rsidP="00F471ED">
            <w:pPr>
              <w:spacing w:after="0" w:line="240" w:lineRule="auto"/>
              <w:rPr>
                <w:rFonts w:ascii="Cambria" w:hAnsi="Cambria" w:cs="Cambria"/>
                <w:kern w:val="24"/>
              </w:rPr>
            </w:pPr>
            <w:r w:rsidRPr="0075591D">
              <w:rPr>
                <w:rFonts w:ascii="Cambria" w:hAnsi="Cambria" w:cs="Cambria"/>
              </w:rPr>
              <w:t>Вербално-текстуална</w:t>
            </w:r>
            <w:r>
              <w:rPr>
                <w:rFonts w:ascii="Cambria" w:hAnsi="Cambria" w:cs="Cambria"/>
              </w:rPr>
              <w:t>:</w:t>
            </w:r>
            <w:r w:rsidRPr="0075591D">
              <w:rPr>
                <w:rFonts w:ascii="Cambria" w:hAnsi="Cambria" w:cs="Cambria"/>
              </w:rPr>
              <w:t xml:space="preserve"> дијалошка, </w:t>
            </w:r>
            <w:r>
              <w:rPr>
                <w:rFonts w:ascii="Cambria" w:hAnsi="Cambria" w:cs="Cambria"/>
              </w:rPr>
              <w:t xml:space="preserve">рад на тексту, </w:t>
            </w:r>
            <w:r w:rsidRPr="0075591D">
              <w:rPr>
                <w:rFonts w:ascii="Cambria" w:hAnsi="Cambria" w:cs="Cambria"/>
              </w:rPr>
              <w:t xml:space="preserve">демонстрација, </w:t>
            </w:r>
            <w:r>
              <w:rPr>
                <w:rFonts w:ascii="Cambria" w:hAnsi="Cambria" w:cs="Cambria"/>
              </w:rPr>
              <w:t>метода практичних активности</w:t>
            </w:r>
          </w:p>
        </w:tc>
      </w:tr>
      <w:tr w:rsidR="000C6BF8" w:rsidRPr="00ED6DA9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Pr="002839AC" w:rsidRDefault="000C6BF8" w:rsidP="00F471ED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</w:rPr>
              <w:t>10</w:t>
            </w:r>
            <w:r w:rsidRPr="002839AC">
              <w:rPr>
                <w:rFonts w:ascii="Cambria" w:hAnsi="Cambria" w:cs="Cambria"/>
                <w:b/>
                <w:bCs/>
                <w:color w:val="404040"/>
                <w:kern w:val="24"/>
              </w:rPr>
              <w:t>. 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Pr="0075591D" w:rsidRDefault="000C6BF8" w:rsidP="00F471ED">
            <w:pPr>
              <w:spacing w:after="0" w:line="240" w:lineRule="auto"/>
              <w:rPr>
                <w:rFonts w:ascii="Cambria" w:hAnsi="Cambria" w:cs="Cambria"/>
                <w:kern w:val="24"/>
              </w:rPr>
            </w:pPr>
            <w:r w:rsidRPr="0075591D">
              <w:rPr>
                <w:rFonts w:ascii="Cambria" w:hAnsi="Cambria" w:cs="Cambria"/>
                <w:lang w:val="sr-Cyrl-CS"/>
              </w:rPr>
              <w:t>фронтални, индивидуални, рад у паровима</w:t>
            </w:r>
          </w:p>
        </w:tc>
      </w:tr>
      <w:tr w:rsidR="000C6BF8" w:rsidRPr="00ED6DA9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Pr="002839AC" w:rsidRDefault="000C6BF8" w:rsidP="000C681C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ED6DA9">
              <w:rPr>
                <w:rFonts w:ascii="Cambria" w:hAnsi="Cambria" w:cs="Cambria"/>
                <w:b/>
                <w:bCs/>
                <w:color w:val="404040"/>
              </w:rPr>
              <w:t>11. Потребна опрема / услови / наставна средства / софтвер – апликације - алати 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Default="000C6BF8" w:rsidP="000C681C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</w:rPr>
            </w:pPr>
            <w:r>
              <w:rPr>
                <w:rFonts w:ascii="Cambria" w:hAnsi="Cambria" w:cs="Cambria"/>
                <w:color w:val="404040"/>
                <w:kern w:val="24"/>
              </w:rPr>
              <w:t>Уџбеник</w:t>
            </w:r>
            <w:r w:rsidRPr="0075591D">
              <w:rPr>
                <w:rFonts w:ascii="Cambria" w:hAnsi="Cambria" w:cs="Cambria"/>
                <w:color w:val="404040"/>
                <w:kern w:val="24"/>
              </w:rPr>
              <w:t xml:space="preserve">, табла, </w:t>
            </w:r>
            <w:r>
              <w:rPr>
                <w:rFonts w:ascii="Cambria" w:hAnsi="Cambria" w:cs="Cambria"/>
                <w:color w:val="404040"/>
                <w:kern w:val="24"/>
              </w:rPr>
              <w:t>интерактивна/бела табла, фотокопиран наставни листић,</w:t>
            </w:r>
          </w:p>
          <w:p w:rsidR="000C6BF8" w:rsidRPr="0075591D" w:rsidRDefault="000C6BF8" w:rsidP="000C681C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</w:rPr>
            </w:pPr>
            <w:r w:rsidRPr="0075591D">
              <w:rPr>
                <w:rFonts w:ascii="Cambria" w:hAnsi="Cambria" w:cs="Cambria"/>
                <w:color w:val="404040"/>
                <w:kern w:val="24"/>
              </w:rPr>
              <w:t>рачунар</w:t>
            </w:r>
            <w:r>
              <w:rPr>
                <w:rFonts w:ascii="Cambria" w:hAnsi="Cambria" w:cs="Cambria"/>
                <w:color w:val="404040"/>
                <w:kern w:val="24"/>
              </w:rPr>
              <w:t xml:space="preserve"> или лаптоп (PowerPoint, МS Word, FLV player, програм за репродукцију .wav</w:t>
            </w:r>
            <w:r>
              <w:rPr>
                <w:rFonts w:ascii="Cambria" w:hAnsi="Cambria" w:cs="Cambria"/>
                <w:color w:val="404040"/>
                <w:kern w:val="24"/>
                <w:lang w:val="hu-HU"/>
              </w:rPr>
              <w:t xml:space="preserve"> </w:t>
            </w:r>
            <w:r>
              <w:rPr>
                <w:rFonts w:ascii="Cambria" w:hAnsi="Cambria" w:cs="Cambria"/>
                <w:color w:val="404040"/>
                <w:kern w:val="24"/>
              </w:rPr>
              <w:t>и .</w:t>
            </w:r>
            <w:r>
              <w:rPr>
                <w:rFonts w:ascii="Cambria" w:hAnsi="Cambria" w:cs="Cambria"/>
                <w:color w:val="404040"/>
                <w:kern w:val="24"/>
                <w:lang w:val="hu-HU"/>
              </w:rPr>
              <w:t xml:space="preserve">wmv фајлова </w:t>
            </w:r>
            <w:r>
              <w:rPr>
                <w:rFonts w:ascii="Cambria" w:hAnsi="Cambria" w:cs="Cambria"/>
                <w:color w:val="404040"/>
                <w:kern w:val="24"/>
              </w:rPr>
              <w:t>), интернет, пројектор, звучници, ЦД (IWB</w:t>
            </w:r>
            <w:r w:rsidRPr="0075591D">
              <w:rPr>
                <w:rFonts w:ascii="Cambria" w:hAnsi="Cambria" w:cs="Cambria"/>
                <w:color w:val="404040"/>
                <w:kern w:val="24"/>
              </w:rPr>
              <w:t xml:space="preserve"> софтвер).</w:t>
            </w:r>
          </w:p>
        </w:tc>
      </w:tr>
      <w:tr w:rsidR="000C6BF8" w:rsidRPr="00ED6DA9">
        <w:trPr>
          <w:trHeight w:hRule="exact" w:val="261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Pr="002839AC" w:rsidRDefault="000C6BF8" w:rsidP="007A506A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ED6DA9">
              <w:rPr>
                <w:rFonts w:ascii="Cambria" w:hAnsi="Cambria" w:cs="Cambria"/>
                <w:b/>
                <w:bCs/>
                <w:color w:val="404040"/>
              </w:rPr>
              <w:t>12. Детаљан опис начина употребе дигиталних образовних материјала / дигиталних уџбеника / апликација и алата</w:t>
            </w:r>
            <w:r w:rsidRPr="00ED6DA9">
              <w:rPr>
                <w:rFonts w:ascii="Cambria" w:hAnsi="Cambria" w:cs="Cambria"/>
                <w:b/>
                <w:bCs/>
                <w:color w:val="FF0000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Pr="00EA6E09" w:rsidRDefault="000C6BF8" w:rsidP="000C681C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</w:rPr>
            </w:pPr>
            <w:r w:rsidRPr="00EA6E09">
              <w:rPr>
                <w:rFonts w:ascii="Cambria" w:hAnsi="Cambria" w:cs="Cambria"/>
                <w:color w:val="404040"/>
                <w:kern w:val="24"/>
              </w:rPr>
              <w:t>На часу се користе, у виду, PowerPoint презентације мултимедијални садржаји, као што су: слике, видео, кратка песмица. У PowerPoint презентацију је интегрисан Word документ са задатком допуњавања текста песмице коју су деца чула. Ту је уграђен звучни и видео материјал, уз песмицу, са Youtube-a. Ученици добијају фотокопију наставног листића за попуњавање тек</w:t>
            </w:r>
            <w:r>
              <w:rPr>
                <w:rFonts w:ascii="Cambria" w:hAnsi="Cambria" w:cs="Cambria"/>
                <w:color w:val="404040"/>
                <w:kern w:val="24"/>
              </w:rPr>
              <w:t xml:space="preserve">ста </w:t>
            </w:r>
            <w:r w:rsidRPr="00EA6E09">
              <w:rPr>
                <w:rFonts w:ascii="Cambria" w:hAnsi="Cambria" w:cs="Cambria"/>
                <w:color w:val="404040"/>
                <w:kern w:val="24"/>
              </w:rPr>
              <w:t>песмице. Други део презентације садржи адекватне делове из дигиталног уџбеника са предвиђеном наставном јединицом. Одговарајући део дигиталног уџбеника, са конкретном страницом и видео записом, је саставни део саме презентације. Ове задатке ученици могу решавати  и на интерактивној табли или у својим уџбеницима. Уколико се не могу покренути интегрисани делови презентације, наставник може директрно са Youtube-a приказати видео и пустити песмицу, уколико има интернета, а садржаји дигиталног дела уџбеника се ученицима могу приказати са CD-a (IWB софтвер).</w:t>
            </w:r>
          </w:p>
          <w:p w:rsidR="000C6BF8" w:rsidRPr="00FA0C1C" w:rsidRDefault="000C6BF8" w:rsidP="000C681C">
            <w:pPr>
              <w:spacing w:after="0" w:line="240" w:lineRule="auto"/>
              <w:rPr>
                <w:rFonts w:ascii="Cambria" w:hAnsi="Cambria" w:cs="Cambria"/>
                <w:color w:val="404040"/>
                <w:kern w:val="24"/>
              </w:rPr>
            </w:pPr>
          </w:p>
        </w:tc>
      </w:tr>
      <w:tr w:rsidR="000C6BF8" w:rsidRPr="00ED6DA9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Pr="002839AC" w:rsidRDefault="000C6BF8" w:rsidP="00F471ED">
            <w:pPr>
              <w:spacing w:after="0" w:line="240" w:lineRule="auto"/>
              <w:rPr>
                <w:rFonts w:ascii="Cambria" w:hAnsi="Cambria" w:cs="Cambria"/>
                <w:color w:val="404040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0C6BF8" w:rsidRPr="002839AC" w:rsidRDefault="000C6BF8" w:rsidP="00F471ED">
            <w:pPr>
              <w:spacing w:after="0" w:line="240" w:lineRule="auto"/>
              <w:jc w:val="center"/>
              <w:rPr>
                <w:rFonts w:ascii="Cambria" w:hAnsi="Cambria" w:cs="Cambria"/>
                <w:color w:val="404040"/>
              </w:rPr>
            </w:pPr>
            <w:r w:rsidRPr="002839AC">
              <w:rPr>
                <w:rFonts w:ascii="Cambria" w:hAnsi="Cambria" w:cs="Cambria"/>
                <w:b/>
                <w:bCs/>
                <w:color w:val="404040"/>
                <w:kern w:val="24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C6BF8" w:rsidRPr="002839AC" w:rsidRDefault="000C6BF8" w:rsidP="00F471E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04040"/>
                <w:kern w:val="24"/>
              </w:rPr>
            </w:pPr>
            <w:r w:rsidRPr="002839AC">
              <w:rPr>
                <w:rFonts w:ascii="Cambria" w:hAnsi="Cambria" w:cs="Cambria"/>
                <w:b/>
                <w:bCs/>
                <w:color w:val="404040"/>
                <w:kern w:val="24"/>
              </w:rPr>
              <w:t>Планиране активности ученика</w:t>
            </w:r>
          </w:p>
        </w:tc>
      </w:tr>
      <w:tr w:rsidR="000C6BF8" w:rsidRPr="00ED6DA9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Pr="00ED6DA9" w:rsidRDefault="000C6BF8" w:rsidP="002744D3">
            <w:pPr>
              <w:spacing w:after="0"/>
              <w:rPr>
                <w:rFonts w:ascii="Cambria" w:hAnsi="Cambria" w:cs="Cambria"/>
                <w:b/>
                <w:bCs/>
                <w:color w:val="404040"/>
              </w:rPr>
            </w:pPr>
            <w:r w:rsidRPr="00ED6DA9">
              <w:rPr>
                <w:rFonts w:ascii="Cambria" w:hAnsi="Cambria" w:cs="Cambria"/>
                <w:b/>
                <w:bCs/>
                <w:color w:val="404040"/>
              </w:rPr>
              <w:t xml:space="preserve">13.1. Уводни део часа </w:t>
            </w:r>
          </w:p>
          <w:p w:rsidR="000C6BF8" w:rsidRPr="002839AC" w:rsidRDefault="000C6BF8" w:rsidP="002744D3">
            <w:pPr>
              <w:spacing w:after="0" w:line="240" w:lineRule="auto"/>
              <w:rPr>
                <w:rFonts w:ascii="Cambria" w:hAnsi="Cambria" w:cs="Cambria"/>
                <w:color w:val="404040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Pr="002B53F5" w:rsidRDefault="000C6BF8" w:rsidP="00B0264A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color w:val="404040"/>
                <w:kern w:val="24"/>
              </w:rPr>
            </w:pPr>
            <w:r>
              <w:rPr>
                <w:rFonts w:ascii="Cambria" w:hAnsi="Cambria" w:cs="Cambria"/>
                <w:color w:val="404040"/>
                <w:kern w:val="24"/>
              </w:rPr>
              <w:t>Поздравља децу.</w:t>
            </w:r>
          </w:p>
          <w:p w:rsidR="000C6BF8" w:rsidRPr="002B53F5" w:rsidRDefault="000C6BF8" w:rsidP="00B0264A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color w:val="404040"/>
                <w:kern w:val="24"/>
              </w:rPr>
            </w:pPr>
            <w:r>
              <w:rPr>
                <w:rFonts w:ascii="Cambria" w:hAnsi="Cambria" w:cs="Cambria"/>
                <w:color w:val="404040"/>
                <w:kern w:val="24"/>
              </w:rPr>
              <w:t>Проверава домаћи задатак.</w:t>
            </w:r>
          </w:p>
          <w:p w:rsidR="000C6BF8" w:rsidRPr="002B53F5" w:rsidRDefault="000C6BF8" w:rsidP="00B0264A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color w:val="404040"/>
                <w:kern w:val="24"/>
              </w:rPr>
            </w:pPr>
            <w:r>
              <w:rPr>
                <w:rFonts w:ascii="Cambria" w:hAnsi="Cambria" w:cs="Cambria"/>
                <w:color w:val="404040"/>
                <w:kern w:val="24"/>
              </w:rPr>
              <w:t>Истиче циљ часа.</w:t>
            </w:r>
          </w:p>
          <w:p w:rsidR="000C6BF8" w:rsidRPr="002B53F5" w:rsidRDefault="000C6BF8" w:rsidP="00B0264A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color w:val="404040"/>
                <w:kern w:val="24"/>
              </w:rPr>
            </w:pPr>
            <w:r w:rsidRPr="00943286">
              <w:rPr>
                <w:rFonts w:ascii="Cambria" w:hAnsi="Cambria" w:cs="Cambria"/>
                <w:kern w:val="24"/>
              </w:rPr>
              <w:t>Пише</w:t>
            </w:r>
            <w:r>
              <w:rPr>
                <w:rFonts w:ascii="Cambria" w:hAnsi="Cambria" w:cs="Cambria"/>
                <w:color w:val="404040"/>
                <w:kern w:val="24"/>
              </w:rPr>
              <w:t xml:space="preserve"> наслов (Halloween) на таблу и пита децу шта све знају о овом празнику (кад и како се слави, где се слави и да ли се овај празник прославља у Србији, итд.).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6BF8" w:rsidRPr="0056020F" w:rsidRDefault="000C6BF8" w:rsidP="00B0264A">
            <w:pPr>
              <w:pStyle w:val="ListParagraph"/>
              <w:spacing w:after="0" w:line="240" w:lineRule="auto"/>
              <w:ind w:left="115"/>
              <w:rPr>
                <w:rFonts w:ascii="Cambria" w:hAnsi="Cambria" w:cs="Cambria"/>
                <w:color w:val="404040"/>
                <w:kern w:val="24"/>
              </w:rPr>
            </w:pPr>
            <w:r>
              <w:rPr>
                <w:rFonts w:ascii="Cambria" w:hAnsi="Cambria" w:cs="Cambria"/>
                <w:color w:val="404040"/>
                <w:kern w:val="24"/>
              </w:rPr>
              <w:t>Поздрављају наставника.</w:t>
            </w:r>
          </w:p>
          <w:p w:rsidR="000C6BF8" w:rsidRPr="0056020F" w:rsidRDefault="000C6BF8" w:rsidP="00B0264A">
            <w:pPr>
              <w:pStyle w:val="ListParagraph"/>
              <w:spacing w:after="0" w:line="240" w:lineRule="auto"/>
              <w:ind w:left="115"/>
              <w:rPr>
                <w:rFonts w:ascii="Cambria" w:hAnsi="Cambria" w:cs="Cambria"/>
                <w:color w:val="404040"/>
                <w:kern w:val="24"/>
              </w:rPr>
            </w:pPr>
            <w:r>
              <w:rPr>
                <w:rFonts w:ascii="Cambria" w:hAnsi="Cambria" w:cs="Cambria"/>
                <w:color w:val="404040"/>
                <w:kern w:val="24"/>
              </w:rPr>
              <w:t>Проверавају домаћи задатак.</w:t>
            </w:r>
          </w:p>
          <w:p w:rsidR="000C6BF8" w:rsidRPr="0056020F" w:rsidRDefault="000C6BF8" w:rsidP="00B0264A">
            <w:pPr>
              <w:pStyle w:val="ListParagraph"/>
              <w:spacing w:after="0" w:line="240" w:lineRule="auto"/>
              <w:ind w:left="115"/>
              <w:rPr>
                <w:rFonts w:ascii="Cambria" w:hAnsi="Cambria" w:cs="Cambria"/>
                <w:color w:val="404040"/>
                <w:kern w:val="24"/>
              </w:rPr>
            </w:pPr>
            <w:r w:rsidRPr="00943286">
              <w:rPr>
                <w:rFonts w:ascii="Cambria" w:hAnsi="Cambria" w:cs="Cambria"/>
                <w:kern w:val="24"/>
              </w:rPr>
              <w:t xml:space="preserve">Преписују </w:t>
            </w:r>
            <w:r>
              <w:rPr>
                <w:rFonts w:ascii="Cambria" w:hAnsi="Cambria" w:cs="Cambria"/>
                <w:color w:val="404040"/>
                <w:kern w:val="24"/>
              </w:rPr>
              <w:t>наслов часа у свеску.</w:t>
            </w:r>
          </w:p>
          <w:p w:rsidR="000C6BF8" w:rsidRPr="0056020F" w:rsidRDefault="000C6BF8" w:rsidP="0056020F">
            <w:pPr>
              <w:pStyle w:val="ListParagraph"/>
              <w:spacing w:after="0" w:line="240" w:lineRule="auto"/>
              <w:ind w:left="115"/>
              <w:rPr>
                <w:rFonts w:ascii="Cambria" w:hAnsi="Cambria" w:cs="Cambria"/>
                <w:color w:val="404040"/>
                <w:kern w:val="24"/>
              </w:rPr>
            </w:pPr>
            <w:r>
              <w:rPr>
                <w:rFonts w:ascii="Cambria" w:hAnsi="Cambria" w:cs="Cambria"/>
                <w:color w:val="404040"/>
                <w:kern w:val="24"/>
              </w:rPr>
              <w:t>Слушају, јављају се и одговарају на питања наставника.</w:t>
            </w:r>
          </w:p>
        </w:tc>
      </w:tr>
      <w:tr w:rsidR="000C6BF8" w:rsidRPr="00ED6DA9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Pr="00ED6DA9" w:rsidRDefault="000C6BF8" w:rsidP="007A506A">
            <w:pPr>
              <w:spacing w:after="0"/>
              <w:rPr>
                <w:rFonts w:ascii="Cambria" w:hAnsi="Cambria" w:cs="Cambria"/>
                <w:b/>
                <w:bCs/>
                <w:color w:val="404040"/>
              </w:rPr>
            </w:pPr>
            <w:r w:rsidRPr="00ED6DA9">
              <w:rPr>
                <w:rFonts w:ascii="Cambria" w:hAnsi="Cambria" w:cs="Cambria"/>
                <w:b/>
                <w:bCs/>
                <w:color w:val="404040"/>
              </w:rPr>
              <w:t>13.2. 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Pr="006F2131" w:rsidRDefault="000C6BF8" w:rsidP="00CF2DB9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I</w:t>
            </w:r>
            <w:r w:rsidRPr="006F2131">
              <w:rPr>
                <w:rFonts w:ascii="Cambria" w:hAnsi="Cambria" w:cs="Cambria"/>
                <w:b/>
                <w:bCs/>
              </w:rPr>
              <w:t xml:space="preserve">. </w:t>
            </w:r>
            <w:r w:rsidRPr="006F2131">
              <w:rPr>
                <w:rFonts w:ascii="Cambria" w:hAnsi="Cambria" w:cs="Cambria"/>
                <w:b/>
                <w:bCs/>
                <w:color w:val="404040"/>
                <w:kern w:val="24"/>
              </w:rPr>
              <w:t>Halloween words</w:t>
            </w:r>
          </w:p>
          <w:p w:rsidR="000C6BF8" w:rsidRPr="006F1BC9" w:rsidRDefault="000C6BF8" w:rsidP="00CF2DB9">
            <w:pPr>
              <w:rPr>
                <w:rFonts w:ascii="Cambria" w:hAnsi="Cambria" w:cs="Cambria"/>
                <w:color w:val="404040"/>
                <w:kern w:val="24"/>
              </w:rPr>
            </w:pPr>
            <w:r>
              <w:rPr>
                <w:rFonts w:ascii="Cambria" w:hAnsi="Cambria" w:cs="Cambria"/>
              </w:rPr>
              <w:t>-Покре</w:t>
            </w:r>
            <w:r w:rsidRPr="00943286">
              <w:rPr>
                <w:rFonts w:ascii="Cambria" w:hAnsi="Cambria" w:cs="Cambria"/>
              </w:rPr>
              <w:t xml:space="preserve">ће </w:t>
            </w:r>
            <w:r>
              <w:rPr>
                <w:rFonts w:ascii="Cambria" w:hAnsi="Cambria" w:cs="Cambria"/>
                <w:color w:val="404040"/>
                <w:kern w:val="24"/>
              </w:rPr>
              <w:t>PowerPoint презентацију и пита ученике могу ли на основу слика да кажу неколико речи везане за Halloween.</w:t>
            </w:r>
          </w:p>
          <w:p w:rsidR="000C6BF8" w:rsidRDefault="000C6BF8" w:rsidP="00CF2DB9">
            <w:pPr>
              <w:rPr>
                <w:rFonts w:ascii="Cambria" w:hAnsi="Cambria" w:cs="Cambria"/>
                <w:color w:val="404040"/>
                <w:kern w:val="24"/>
              </w:rPr>
            </w:pPr>
            <w:r>
              <w:rPr>
                <w:rFonts w:ascii="Cambria" w:hAnsi="Cambria" w:cs="Cambria"/>
                <w:color w:val="404040"/>
                <w:kern w:val="24"/>
              </w:rPr>
              <w:t>-Пита ученике који други празник се слави још у ово време код католика, 1. и 2. новембра (уколико знају).</w:t>
            </w:r>
          </w:p>
          <w:p w:rsidR="000C6BF8" w:rsidRPr="00C766F1" w:rsidRDefault="000C6BF8" w:rsidP="00CF2DB9">
            <w:pPr>
              <w:rPr>
                <w:rFonts w:ascii="Cambria" w:hAnsi="Cambria" w:cs="Cambria"/>
                <w:color w:val="404040"/>
                <w:kern w:val="24"/>
              </w:rPr>
            </w:pPr>
            <w:r>
              <w:rPr>
                <w:rFonts w:ascii="Cambria" w:hAnsi="Cambria" w:cs="Cambria"/>
                <w:color w:val="404040"/>
                <w:kern w:val="24"/>
              </w:rPr>
              <w:t>-Слуша одговоре ученика и даје повратну информацију.</w:t>
            </w:r>
          </w:p>
          <w:p w:rsidR="000C6BF8" w:rsidRPr="00C766F1" w:rsidRDefault="000C6BF8" w:rsidP="00CF2DB9">
            <w:pPr>
              <w:rPr>
                <w:rFonts w:ascii="Cambria" w:hAnsi="Cambria" w:cs="Cambria"/>
                <w:color w:val="404040"/>
                <w:kern w:val="24"/>
              </w:rPr>
            </w:pPr>
            <w:r>
              <w:rPr>
                <w:rFonts w:ascii="Cambria" w:hAnsi="Cambria" w:cs="Cambria"/>
                <w:color w:val="404040"/>
                <w:kern w:val="24"/>
              </w:rPr>
              <w:t>- Показује слике, слајдове и тражи од ученика да кажу шта све виде на сликама (Halloween words).</w:t>
            </w:r>
          </w:p>
          <w:p w:rsidR="000C6BF8" w:rsidRPr="00FF36AC" w:rsidRDefault="000C6BF8" w:rsidP="00CF2DB9">
            <w:pPr>
              <w:rPr>
                <w:rFonts w:ascii="Cambria" w:hAnsi="Cambria" w:cs="Cambria"/>
                <w:color w:val="404040"/>
                <w:kern w:val="24"/>
                <w:lang w:val="hu-HU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</w:rPr>
              <w:t>II</w:t>
            </w:r>
            <w:r w:rsidRPr="006F2131">
              <w:rPr>
                <w:rFonts w:ascii="Cambria" w:hAnsi="Cambria" w:cs="Cambria"/>
                <w:b/>
                <w:bCs/>
                <w:color w:val="404040"/>
                <w:kern w:val="24"/>
              </w:rPr>
              <w:t>. Spooky- spooky Halloween (song)-</w:t>
            </w:r>
            <w:r>
              <w:rPr>
                <w:rFonts w:ascii="Cambria" w:hAnsi="Cambria" w:cs="Cambria"/>
                <w:color w:val="404040"/>
                <w:kern w:val="24"/>
              </w:rPr>
              <w:t xml:space="preserve"> допуњавање текста</w:t>
            </w:r>
          </w:p>
          <w:p w:rsidR="000C6BF8" w:rsidRDefault="000C6BF8" w:rsidP="00CF2DB9">
            <w:pPr>
              <w:rPr>
                <w:rFonts w:ascii="Cambria" w:hAnsi="Cambria" w:cs="Cambria"/>
                <w:color w:val="404040"/>
                <w:kern w:val="24"/>
              </w:rPr>
            </w:pPr>
            <w:r>
              <w:rPr>
                <w:rFonts w:ascii="Cambria" w:hAnsi="Cambria" w:cs="Cambria"/>
                <w:color w:val="404040"/>
                <w:kern w:val="24"/>
              </w:rPr>
              <w:t>-Показује слајд са текстом једне песме где неке речи недостају. Дели фотокопиране листове са истим текстом, објашњава задатак и пушта музику (песму).</w:t>
            </w:r>
          </w:p>
          <w:p w:rsidR="000C6BF8" w:rsidRPr="00C766F1" w:rsidRDefault="000C6BF8" w:rsidP="00CF2DB9">
            <w:pPr>
              <w:rPr>
                <w:rFonts w:ascii="Cambria" w:hAnsi="Cambria" w:cs="Cambria"/>
                <w:color w:val="404040"/>
                <w:kern w:val="24"/>
              </w:rPr>
            </w:pPr>
            <w:r>
              <w:rPr>
                <w:rFonts w:ascii="Cambria" w:hAnsi="Cambria" w:cs="Cambria"/>
                <w:color w:val="404040"/>
                <w:kern w:val="24"/>
              </w:rPr>
              <w:t>-На следећем слајду показује видео запис за исту песму и проверава да ли су ученици знали да допу</w:t>
            </w:r>
            <w:r w:rsidRPr="00943286">
              <w:rPr>
                <w:rFonts w:ascii="Cambria" w:hAnsi="Cambria" w:cs="Cambria"/>
                <w:kern w:val="24"/>
              </w:rPr>
              <w:t xml:space="preserve">не </w:t>
            </w:r>
            <w:r>
              <w:rPr>
                <w:rFonts w:ascii="Cambria" w:hAnsi="Cambria" w:cs="Cambria"/>
                <w:color w:val="404040"/>
                <w:kern w:val="24"/>
              </w:rPr>
              <w:t>реченице. Показује и решење у .doc формату (Word-у).</w:t>
            </w:r>
          </w:p>
          <w:p w:rsidR="000C6BF8" w:rsidRDefault="000C6BF8" w:rsidP="002F241D">
            <w:pPr>
              <w:spacing w:after="0" w:line="240" w:lineRule="auto"/>
              <w:rPr>
                <w:rFonts w:ascii="Cambria" w:hAnsi="Cambria" w:cs="Cambria"/>
                <w:lang w:val="hr-HR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</w:rPr>
              <w:t>III</w:t>
            </w:r>
            <w:r w:rsidRPr="006F2131">
              <w:rPr>
                <w:rFonts w:ascii="Cambria" w:hAnsi="Cambria" w:cs="Cambria"/>
                <w:b/>
                <w:bCs/>
                <w:color w:val="404040"/>
                <w:kern w:val="24"/>
              </w:rPr>
              <w:t xml:space="preserve">. </w:t>
            </w:r>
            <w:r w:rsidRPr="006F2131">
              <w:rPr>
                <w:rFonts w:ascii="Cambria" w:hAnsi="Cambria" w:cs="Cambria"/>
                <w:b/>
                <w:bCs/>
              </w:rPr>
              <w:t>Уџбеник, Festivities - Halloween, страна 110</w:t>
            </w:r>
            <w:r w:rsidRPr="00A9373A">
              <w:rPr>
                <w:rFonts w:ascii="Cambria" w:hAnsi="Cambria" w:cs="Cambria"/>
                <w:lang w:val="hr-HR"/>
              </w:rPr>
              <w:t xml:space="preserve"> </w:t>
            </w:r>
          </w:p>
          <w:p w:rsidR="000C6BF8" w:rsidRDefault="000C6BF8" w:rsidP="002F241D">
            <w:pPr>
              <w:spacing w:after="0" w:line="240" w:lineRule="auto"/>
              <w:rPr>
                <w:rFonts w:ascii="Cambria" w:hAnsi="Cambria" w:cs="Cambria"/>
                <w:lang w:val="hr-HR"/>
              </w:rPr>
            </w:pPr>
          </w:p>
          <w:p w:rsidR="000C6BF8" w:rsidRPr="002F241D" w:rsidRDefault="000C6BF8" w:rsidP="002F241D">
            <w:pPr>
              <w:spacing w:after="0" w:line="240" w:lineRule="auto"/>
              <w:rPr>
                <w:rFonts w:ascii="Cambria" w:hAnsi="Cambria" w:cs="Cambria"/>
                <w:i/>
                <w:iCs/>
                <w:lang w:val="hr-HR"/>
              </w:rPr>
            </w:pPr>
            <w:r w:rsidRPr="00A9373A">
              <w:rPr>
                <w:rFonts w:ascii="Cambria" w:hAnsi="Cambria" w:cs="Cambria"/>
              </w:rPr>
              <w:t xml:space="preserve"> </w:t>
            </w:r>
            <w:r w:rsidRPr="00FD6CD7">
              <w:rPr>
                <w:rFonts w:ascii="Cambria" w:hAnsi="Cambria" w:cs="Cambria"/>
                <w:b/>
                <w:bCs/>
                <w:i/>
                <w:iCs/>
              </w:rPr>
              <w:t>1.)</w:t>
            </w:r>
            <w:r w:rsidRPr="002F241D">
              <w:rPr>
                <w:rFonts w:ascii="Cambria" w:hAnsi="Cambria" w:cs="Cambria"/>
                <w:i/>
                <w:iCs/>
                <w:lang w:val="hr-HR"/>
              </w:rPr>
              <w:t xml:space="preserve">Listen to and read the text. How are the children in the picture staying safe at Halloween? </w:t>
            </w:r>
          </w:p>
          <w:p w:rsidR="000C6BF8" w:rsidRPr="00E52AB5" w:rsidRDefault="000C6BF8" w:rsidP="009B68BE">
            <w:pPr>
              <w:spacing w:after="0" w:line="240" w:lineRule="auto"/>
              <w:ind w:left="55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- </w:t>
            </w:r>
            <w:r w:rsidRPr="00E52AB5">
              <w:rPr>
                <w:rFonts w:ascii="Cambria" w:hAnsi="Cambria" w:cs="Cambria"/>
              </w:rPr>
              <w:t>На следећем слајду показује одговарајућу страницу уџбеника са текстом и п</w:t>
            </w:r>
            <w:r w:rsidRPr="00E52AB5">
              <w:rPr>
                <w:rFonts w:ascii="Cambria" w:hAnsi="Cambria" w:cs="Cambria"/>
                <w:lang w:val="hr-HR"/>
              </w:rPr>
              <w:t>риказује видео запис</w:t>
            </w:r>
            <w:r w:rsidRPr="00E52AB5">
              <w:rPr>
                <w:rFonts w:ascii="Cambria" w:hAnsi="Cambria" w:cs="Cambria"/>
                <w:i/>
                <w:iCs/>
              </w:rPr>
              <w:t xml:space="preserve"> Halloween</w:t>
            </w:r>
            <w:r w:rsidRPr="00E52AB5">
              <w:rPr>
                <w:rFonts w:ascii="Cambria" w:hAnsi="Cambria" w:cs="Cambria"/>
              </w:rPr>
              <w:t>.</w:t>
            </w:r>
          </w:p>
          <w:p w:rsidR="000C6BF8" w:rsidRPr="00E52AB5" w:rsidRDefault="000C6BF8" w:rsidP="009B68BE">
            <w:pPr>
              <w:spacing w:after="0" w:line="240" w:lineRule="auto"/>
              <w:ind w:left="55"/>
              <w:rPr>
                <w:rFonts w:ascii="Cambria" w:hAnsi="Cambria" w:cs="Cambria"/>
                <w:lang w:val="hr-HR"/>
              </w:rPr>
            </w:pPr>
            <w:r w:rsidRPr="00E52AB5">
              <w:rPr>
                <w:rFonts w:ascii="Cambria" w:hAnsi="Cambria" w:cs="Cambria"/>
                <w:lang w:val="hr-HR"/>
              </w:rPr>
              <w:t xml:space="preserve">- </w:t>
            </w:r>
            <w:r w:rsidRPr="00E52AB5">
              <w:rPr>
                <w:rFonts w:ascii="Cambria" w:hAnsi="Cambria" w:cs="Cambria"/>
              </w:rPr>
              <w:t>Поставља</w:t>
            </w:r>
            <w:r w:rsidRPr="00E52AB5">
              <w:rPr>
                <w:rFonts w:ascii="Cambria" w:hAnsi="Cambria" w:cs="Cambria"/>
                <w:lang w:val="hr-HR"/>
              </w:rPr>
              <w:t xml:space="preserve"> питања којима се проверава разумевање одгледаног видео записа.</w:t>
            </w:r>
          </w:p>
          <w:p w:rsidR="000C6BF8" w:rsidRPr="00E52AB5" w:rsidRDefault="000C6BF8" w:rsidP="009B68BE">
            <w:pPr>
              <w:spacing w:after="0" w:line="240" w:lineRule="auto"/>
              <w:ind w:left="55"/>
              <w:rPr>
                <w:rFonts w:ascii="Cambria" w:hAnsi="Cambria" w:cs="Cambria"/>
              </w:rPr>
            </w:pPr>
            <w:r w:rsidRPr="00E52AB5">
              <w:rPr>
                <w:rFonts w:ascii="Cambria" w:hAnsi="Cambria" w:cs="Cambria"/>
                <w:lang w:val="hr-HR"/>
              </w:rPr>
              <w:t xml:space="preserve">- </w:t>
            </w:r>
            <w:r w:rsidRPr="00E52AB5">
              <w:rPr>
                <w:rFonts w:ascii="Cambria" w:hAnsi="Cambria" w:cs="Cambria"/>
              </w:rPr>
              <w:t>Слуша</w:t>
            </w:r>
            <w:r w:rsidRPr="00E52AB5">
              <w:rPr>
                <w:rFonts w:ascii="Cambria" w:hAnsi="Cambria" w:cs="Cambria"/>
                <w:lang w:val="hr-HR"/>
              </w:rPr>
              <w:t xml:space="preserve"> одговоре</w:t>
            </w:r>
            <w:r w:rsidRPr="00E52AB5">
              <w:rPr>
                <w:rFonts w:ascii="Cambria" w:hAnsi="Cambria" w:cs="Cambria"/>
              </w:rPr>
              <w:t xml:space="preserve"> ученика и даје повратну информацију.</w:t>
            </w:r>
          </w:p>
          <w:p w:rsidR="000C6BF8" w:rsidRPr="00E52AB5" w:rsidRDefault="000C6BF8" w:rsidP="009B68BE">
            <w:pPr>
              <w:spacing w:after="0" w:line="240" w:lineRule="auto"/>
              <w:ind w:left="55"/>
              <w:rPr>
                <w:rFonts w:ascii="Cambria" w:hAnsi="Cambria" w:cs="Cambria"/>
                <w:lang w:val="hr-HR"/>
              </w:rPr>
            </w:pPr>
            <w:r w:rsidRPr="00E52AB5">
              <w:rPr>
                <w:rFonts w:ascii="Cambria" w:hAnsi="Cambria" w:cs="Cambria"/>
                <w:lang w:val="hr-HR"/>
              </w:rPr>
              <w:t>-</w:t>
            </w:r>
            <w:r w:rsidRPr="00E52AB5">
              <w:rPr>
                <w:rFonts w:ascii="Cambria" w:hAnsi="Cambria" w:cs="Cambria"/>
              </w:rPr>
              <w:t xml:space="preserve"> П</w:t>
            </w:r>
            <w:r w:rsidRPr="00E52AB5">
              <w:rPr>
                <w:rFonts w:ascii="Cambria" w:hAnsi="Cambria" w:cs="Cambria"/>
                <w:lang w:val="hr-HR"/>
              </w:rPr>
              <w:t>оставља додатна питања</w:t>
            </w:r>
            <w:r w:rsidRPr="00E52AB5">
              <w:rPr>
                <w:rFonts w:ascii="Cambria" w:hAnsi="Cambria" w:cs="Cambria"/>
              </w:rPr>
              <w:t xml:space="preserve"> у вези са текстом</w:t>
            </w:r>
            <w:r w:rsidRPr="00E52AB5">
              <w:rPr>
                <w:rFonts w:ascii="Cambria" w:hAnsi="Cambria" w:cs="Cambria"/>
                <w:lang w:val="hr-HR"/>
              </w:rPr>
              <w:t>.</w:t>
            </w:r>
          </w:p>
          <w:p w:rsidR="000C6BF8" w:rsidRPr="00E52AB5" w:rsidRDefault="000C6BF8" w:rsidP="009B68BE">
            <w:pPr>
              <w:spacing w:after="0" w:line="240" w:lineRule="auto"/>
              <w:ind w:left="55"/>
              <w:rPr>
                <w:rFonts w:ascii="Cambria" w:hAnsi="Cambria" w:cs="Cambria"/>
                <w:lang w:val="hr-HR"/>
              </w:rPr>
            </w:pPr>
          </w:p>
          <w:p w:rsidR="000C6BF8" w:rsidRPr="00E52AB5" w:rsidRDefault="000C6BF8" w:rsidP="007261ED">
            <w:pPr>
              <w:spacing w:after="0" w:line="240" w:lineRule="auto"/>
              <w:ind w:left="55"/>
              <w:rPr>
                <w:rFonts w:ascii="Cambria" w:hAnsi="Cambria" w:cs="Cambria"/>
                <w:i/>
                <w:iCs/>
                <w:lang w:val="hr-HR"/>
              </w:rPr>
            </w:pPr>
            <w:r w:rsidRPr="00FD6CD7">
              <w:rPr>
                <w:rFonts w:ascii="Cambria" w:hAnsi="Cambria" w:cs="Cambria"/>
                <w:b/>
                <w:bCs/>
                <w:lang w:val="hr-HR"/>
              </w:rPr>
              <w:t>2.)</w:t>
            </w:r>
            <w:r w:rsidRPr="00E52AB5">
              <w:rPr>
                <w:rFonts w:ascii="Cambria" w:hAnsi="Cambria" w:cs="Cambria"/>
                <w:lang w:val="hr-HR"/>
              </w:rPr>
              <w:t xml:space="preserve"> a)</w:t>
            </w:r>
            <w:r w:rsidRPr="00E52AB5">
              <w:rPr>
                <w:rFonts w:ascii="Cambria" w:hAnsi="Cambria" w:cs="Cambria"/>
                <w:i/>
                <w:iCs/>
                <w:lang w:val="hr-HR"/>
              </w:rPr>
              <w:t>Match the phrases 1-3 to the phrases a-c to</w:t>
            </w:r>
          </w:p>
          <w:p w:rsidR="000C6BF8" w:rsidRPr="00E52AB5" w:rsidRDefault="000C6BF8" w:rsidP="00574D3E">
            <w:pPr>
              <w:spacing w:after="0" w:line="240" w:lineRule="auto"/>
              <w:ind w:left="55"/>
              <w:rPr>
                <w:rFonts w:ascii="Cambria" w:hAnsi="Cambria" w:cs="Cambria"/>
                <w:i/>
                <w:iCs/>
                <w:lang w:val="hr-HR"/>
              </w:rPr>
            </w:pPr>
            <w:r w:rsidRPr="00E52AB5">
              <w:rPr>
                <w:rFonts w:ascii="Cambria" w:hAnsi="Cambria" w:cs="Cambria"/>
                <w:i/>
                <w:iCs/>
                <w:lang w:val="hr-HR"/>
              </w:rPr>
              <w:t xml:space="preserve">          make correct sentences.</w:t>
            </w:r>
          </w:p>
          <w:p w:rsidR="000C6BF8" w:rsidRPr="00E52AB5" w:rsidRDefault="000C6BF8" w:rsidP="00574D3E">
            <w:pPr>
              <w:spacing w:after="0" w:line="240" w:lineRule="auto"/>
              <w:ind w:left="55"/>
              <w:rPr>
                <w:rFonts w:ascii="Cambria" w:hAnsi="Cambria" w:cs="Cambria"/>
                <w:i/>
                <w:iCs/>
                <w:lang w:val="hr-HR"/>
              </w:rPr>
            </w:pPr>
            <w:r w:rsidRPr="00E52AB5">
              <w:rPr>
                <w:rFonts w:ascii="Cambria" w:hAnsi="Cambria" w:cs="Cambria"/>
                <w:i/>
                <w:iCs/>
                <w:lang w:val="hr-HR"/>
              </w:rPr>
              <w:t xml:space="preserve">      b) Find the words in bold in the text in the</w:t>
            </w:r>
          </w:p>
          <w:p w:rsidR="000C6BF8" w:rsidRPr="00E52AB5" w:rsidRDefault="000C6BF8" w:rsidP="00574D3E">
            <w:pPr>
              <w:spacing w:after="0" w:line="240" w:lineRule="auto"/>
              <w:ind w:left="55"/>
              <w:rPr>
                <w:rFonts w:ascii="Cambria" w:hAnsi="Cambria" w:cs="Cambria"/>
                <w:i/>
                <w:iCs/>
                <w:lang w:val="hr-HR"/>
              </w:rPr>
            </w:pPr>
            <w:r w:rsidRPr="00E52AB5">
              <w:rPr>
                <w:rFonts w:ascii="Cambria" w:hAnsi="Cambria" w:cs="Cambria"/>
                <w:i/>
                <w:iCs/>
                <w:lang w:val="hr-HR"/>
              </w:rPr>
              <w:t xml:space="preserve">         word search</w:t>
            </w:r>
          </w:p>
          <w:p w:rsidR="000C6BF8" w:rsidRPr="00E52AB5" w:rsidRDefault="000C6BF8" w:rsidP="007261ED">
            <w:pPr>
              <w:spacing w:after="0" w:line="240" w:lineRule="auto"/>
              <w:rPr>
                <w:rFonts w:ascii="Cambria" w:hAnsi="Cambria" w:cs="Cambria"/>
                <w:lang w:val="hu-HU"/>
              </w:rPr>
            </w:pPr>
          </w:p>
          <w:p w:rsidR="000C6BF8" w:rsidRPr="00E52AB5" w:rsidRDefault="000C6BF8" w:rsidP="009B68BE">
            <w:pPr>
              <w:spacing w:after="0" w:line="240" w:lineRule="auto"/>
              <w:ind w:left="55"/>
              <w:rPr>
                <w:rFonts w:ascii="Cambria" w:hAnsi="Cambria" w:cs="Cambria"/>
              </w:rPr>
            </w:pPr>
            <w:r w:rsidRPr="00E52AB5">
              <w:rPr>
                <w:rFonts w:ascii="Cambria" w:hAnsi="Cambria" w:cs="Cambria"/>
              </w:rPr>
              <w:t>- Показује следећи слајд који садржи два задатка</w:t>
            </w:r>
            <w:r w:rsidRPr="00E52AB5">
              <w:rPr>
                <w:rFonts w:ascii="Cambria" w:hAnsi="Cambria" w:cs="Cambria"/>
                <w:lang w:val="hu-HU"/>
              </w:rPr>
              <w:t xml:space="preserve"> </w:t>
            </w:r>
            <w:r w:rsidRPr="00E52AB5">
              <w:rPr>
                <w:rFonts w:ascii="Cambria" w:hAnsi="Cambria" w:cs="Cambria"/>
              </w:rPr>
              <w:t xml:space="preserve">и подстиче ученике да их решавају или на интерактивној табли или у својим уџбеницима (рад у паровима). </w:t>
            </w:r>
          </w:p>
          <w:p w:rsidR="000C6BF8" w:rsidRPr="00E52AB5" w:rsidRDefault="000C6BF8" w:rsidP="009B68BE">
            <w:pPr>
              <w:spacing w:after="0" w:line="240" w:lineRule="auto"/>
              <w:ind w:left="55"/>
              <w:rPr>
                <w:rFonts w:ascii="Cambria" w:hAnsi="Cambria" w:cs="Cambria"/>
              </w:rPr>
            </w:pPr>
            <w:r w:rsidRPr="00E52AB5">
              <w:rPr>
                <w:rFonts w:ascii="Cambria" w:hAnsi="Cambria" w:cs="Cambria"/>
              </w:rPr>
              <w:t>-Објашњава задатке и проверава решења.</w:t>
            </w:r>
          </w:p>
          <w:p w:rsidR="000C6BF8" w:rsidRPr="00E52AB5" w:rsidRDefault="000C6BF8" w:rsidP="009B68BE">
            <w:pPr>
              <w:spacing w:after="0" w:line="240" w:lineRule="auto"/>
              <w:ind w:left="55"/>
              <w:rPr>
                <w:rFonts w:ascii="Cambria" w:hAnsi="Cambria" w:cs="Cambria"/>
              </w:rPr>
            </w:pPr>
            <w:r w:rsidRPr="00E52AB5">
              <w:rPr>
                <w:rFonts w:ascii="Cambria" w:hAnsi="Cambria" w:cs="Cambria"/>
              </w:rPr>
              <w:t>- Даје први задатак, да ученици повезују делове реченице.</w:t>
            </w:r>
          </w:p>
          <w:p w:rsidR="000C6BF8" w:rsidRPr="00E52AB5" w:rsidRDefault="000C6BF8" w:rsidP="009B68BE">
            <w:pPr>
              <w:spacing w:after="0" w:line="240" w:lineRule="auto"/>
              <w:ind w:left="55"/>
              <w:rPr>
                <w:rFonts w:ascii="Cambria" w:hAnsi="Cambria" w:cs="Cambria"/>
              </w:rPr>
            </w:pPr>
            <w:r w:rsidRPr="00E52AB5">
              <w:rPr>
                <w:rFonts w:ascii="Cambria" w:hAnsi="Cambria" w:cs="Cambria"/>
              </w:rPr>
              <w:t>-Упућује ученике на осмосмерку и даје им времена да пронађу тражене речи.</w:t>
            </w:r>
          </w:p>
          <w:p w:rsidR="000C6BF8" w:rsidRPr="00E52AB5" w:rsidRDefault="000C6BF8" w:rsidP="009B68BE">
            <w:pPr>
              <w:spacing w:after="0" w:line="240" w:lineRule="auto"/>
              <w:ind w:left="55"/>
              <w:rPr>
                <w:rFonts w:ascii="Cambria" w:hAnsi="Cambria" w:cs="Cambria"/>
              </w:rPr>
            </w:pPr>
            <w:r w:rsidRPr="00E52AB5">
              <w:rPr>
                <w:rFonts w:ascii="Cambria" w:hAnsi="Cambria" w:cs="Cambria"/>
              </w:rPr>
              <w:t>-Позива ученике да напишу речи које су пронашли у осмосмерци на табли.</w:t>
            </w:r>
          </w:p>
          <w:p w:rsidR="000C6BF8" w:rsidRDefault="000C6BF8" w:rsidP="0009224F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0C6BF8" w:rsidRPr="007261ED" w:rsidRDefault="000C6BF8" w:rsidP="0009224F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Наставник може да показује интерактивни задатак уз видео запис, (из дигиталног уџбеника), оним ученицима који брзо завршавају задатке у уџбенику.</w:t>
            </w:r>
          </w:p>
          <w:p w:rsidR="000C6BF8" w:rsidRPr="002839AC" w:rsidRDefault="000C6BF8" w:rsidP="0009224F">
            <w:pPr>
              <w:spacing w:after="0" w:line="240" w:lineRule="auto"/>
              <w:ind w:left="91"/>
              <w:rPr>
                <w:rFonts w:ascii="Cambria" w:hAnsi="Cambria" w:cs="Cambria"/>
                <w:color w:val="404040"/>
                <w:kern w:val="24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6BF8" w:rsidRPr="00EA6E09" w:rsidRDefault="000C6BF8" w:rsidP="00EA6E09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6BF8" w:rsidRDefault="000C6BF8" w:rsidP="00EA6E09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F8" w:rsidRPr="003A3B23" w:rsidRDefault="000C6BF8" w:rsidP="003A3B23">
            <w:pPr>
              <w:spacing w:after="0" w:line="240" w:lineRule="auto"/>
              <w:ind w:left="91"/>
              <w:rPr>
                <w:rFonts w:ascii="Cambria" w:hAnsi="Cambria" w:cs="Cambria"/>
              </w:rPr>
            </w:pPr>
            <w:r w:rsidRPr="003A3B23">
              <w:rPr>
                <w:rFonts w:ascii="Cambria" w:hAnsi="Cambria" w:cs="Cambria"/>
              </w:rPr>
              <w:t>Износе нагађања на основу слика.</w:t>
            </w:r>
          </w:p>
          <w:p w:rsidR="000C6BF8" w:rsidRPr="003A3B23" w:rsidRDefault="000C6BF8" w:rsidP="003A3B23">
            <w:pPr>
              <w:spacing w:after="0" w:line="240" w:lineRule="auto"/>
              <w:ind w:left="91"/>
              <w:rPr>
                <w:rFonts w:ascii="Cambria" w:hAnsi="Cambria" w:cs="Cambria"/>
              </w:rPr>
            </w:pPr>
            <w:r w:rsidRPr="003A3B23">
              <w:rPr>
                <w:rFonts w:ascii="Cambria" w:hAnsi="Cambria" w:cs="Cambria"/>
              </w:rPr>
              <w:t>Одговарају на питања.</w:t>
            </w:r>
          </w:p>
          <w:p w:rsidR="000C6BF8" w:rsidRPr="003A3B23" w:rsidRDefault="000C6BF8" w:rsidP="00EA6E09">
            <w:pPr>
              <w:spacing w:after="0" w:line="240" w:lineRule="auto"/>
              <w:ind w:left="91"/>
              <w:rPr>
                <w:rFonts w:ascii="Cambria" w:hAnsi="Cambria" w:cs="Cambria"/>
              </w:rPr>
            </w:pPr>
          </w:p>
          <w:p w:rsidR="000C6BF8" w:rsidRPr="002B53F5" w:rsidRDefault="000C6BF8" w:rsidP="006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6BF8" w:rsidRPr="002B53F5" w:rsidRDefault="000C6BF8" w:rsidP="006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6BF8" w:rsidRDefault="000C6BF8" w:rsidP="006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F8" w:rsidRDefault="000C6BF8" w:rsidP="006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F8" w:rsidRDefault="000C6BF8" w:rsidP="006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F8" w:rsidRDefault="000C6BF8" w:rsidP="006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F8" w:rsidRDefault="000C6BF8" w:rsidP="006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F8" w:rsidRDefault="000C6BF8" w:rsidP="006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F8" w:rsidRPr="003A3B23" w:rsidRDefault="000C6BF8" w:rsidP="006F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F8" w:rsidRPr="002B53F5" w:rsidRDefault="000C6BF8" w:rsidP="003A3B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F8" w:rsidRDefault="000C6BF8" w:rsidP="00CF2DB9">
            <w:pPr>
              <w:pStyle w:val="ListParagraph"/>
              <w:spacing w:after="0" w:line="240" w:lineRule="auto"/>
              <w:ind w:left="115"/>
              <w:rPr>
                <w:sz w:val="24"/>
                <w:szCs w:val="24"/>
              </w:rPr>
            </w:pPr>
          </w:p>
          <w:p w:rsidR="000C6BF8" w:rsidRDefault="000C6BF8" w:rsidP="00CF2DB9">
            <w:pPr>
              <w:pStyle w:val="ListParagraph"/>
              <w:spacing w:after="0" w:line="240" w:lineRule="auto"/>
              <w:ind w:left="115"/>
              <w:rPr>
                <w:sz w:val="24"/>
                <w:szCs w:val="24"/>
              </w:rPr>
            </w:pPr>
          </w:p>
          <w:p w:rsidR="000C6BF8" w:rsidRDefault="000C6BF8" w:rsidP="00CF2DB9">
            <w:pPr>
              <w:pStyle w:val="ListParagraph"/>
              <w:spacing w:after="0" w:line="240" w:lineRule="auto"/>
              <w:ind w:left="115"/>
              <w:rPr>
                <w:sz w:val="24"/>
                <w:szCs w:val="24"/>
              </w:rPr>
            </w:pPr>
          </w:p>
          <w:p w:rsidR="000C6BF8" w:rsidRDefault="000C6BF8" w:rsidP="00CF2DB9">
            <w:pPr>
              <w:pStyle w:val="ListParagraph"/>
              <w:spacing w:after="0" w:line="240" w:lineRule="auto"/>
              <w:ind w:left="115"/>
              <w:rPr>
                <w:sz w:val="24"/>
                <w:szCs w:val="24"/>
              </w:rPr>
            </w:pPr>
          </w:p>
          <w:p w:rsidR="000C6BF8" w:rsidRPr="003A3B23" w:rsidRDefault="000C6BF8" w:rsidP="003A3B23">
            <w:pPr>
              <w:rPr>
                <w:rFonts w:ascii="Cambria" w:hAnsi="Cambria" w:cs="Cambria"/>
              </w:rPr>
            </w:pPr>
            <w:r w:rsidRPr="003A3B23">
              <w:rPr>
                <w:rFonts w:ascii="Cambria" w:hAnsi="Cambria" w:cs="Cambria"/>
              </w:rPr>
              <w:t>Слушају аудио-запис и читају текст.</w:t>
            </w:r>
          </w:p>
          <w:p w:rsidR="000C6BF8" w:rsidRPr="003A3B23" w:rsidRDefault="000C6BF8" w:rsidP="003A3B23">
            <w:pPr>
              <w:rPr>
                <w:rFonts w:ascii="Cambria" w:hAnsi="Cambria" w:cs="Cambria"/>
              </w:rPr>
            </w:pPr>
            <w:r w:rsidRPr="003A3B23">
              <w:rPr>
                <w:rFonts w:ascii="Cambria" w:hAnsi="Cambria" w:cs="Cambria"/>
              </w:rPr>
              <w:t>Ученици допуњују текст док слушају песму.</w:t>
            </w:r>
          </w:p>
          <w:p w:rsidR="000C6BF8" w:rsidRPr="003A3B23" w:rsidRDefault="000C6BF8" w:rsidP="003A3B23">
            <w:pPr>
              <w:rPr>
                <w:rFonts w:ascii="Cambria" w:hAnsi="Cambria" w:cs="Cambria"/>
              </w:rPr>
            </w:pPr>
            <w:r w:rsidRPr="003A3B23">
              <w:rPr>
                <w:rFonts w:ascii="Cambria" w:hAnsi="Cambria" w:cs="Cambria"/>
              </w:rPr>
              <w:t>Одговарају на додатна питања</w:t>
            </w:r>
            <w:r>
              <w:rPr>
                <w:rFonts w:ascii="Cambria" w:hAnsi="Cambria" w:cs="Cambria"/>
              </w:rPr>
              <w:t>.</w:t>
            </w:r>
          </w:p>
          <w:p w:rsidR="000C6BF8" w:rsidRDefault="000C6BF8" w:rsidP="003A3B23">
            <w:pPr>
              <w:rPr>
                <w:rFonts w:ascii="Cambria" w:hAnsi="Cambria" w:cs="Cambria"/>
              </w:rPr>
            </w:pPr>
            <w:r w:rsidRPr="003A3B23">
              <w:rPr>
                <w:rFonts w:ascii="Cambria" w:hAnsi="Cambria" w:cs="Cambria"/>
              </w:rPr>
              <w:t>Гледају видео запис</w:t>
            </w:r>
            <w:r>
              <w:rPr>
                <w:rFonts w:ascii="Cambria" w:hAnsi="Cambria" w:cs="Cambria"/>
              </w:rPr>
              <w:t xml:space="preserve"> и проверавају допуњене реченице са наставником</w:t>
            </w:r>
            <w:r w:rsidRPr="003A3B23">
              <w:rPr>
                <w:rFonts w:ascii="Cambria" w:hAnsi="Cambria" w:cs="Cambria"/>
              </w:rPr>
              <w:t>.</w:t>
            </w:r>
          </w:p>
          <w:p w:rsidR="000C6BF8" w:rsidRPr="00304B4D" w:rsidRDefault="000C6BF8" w:rsidP="003A3B23">
            <w:pPr>
              <w:rPr>
                <w:rFonts w:ascii="Cambria" w:hAnsi="Cambria" w:cs="Cambria"/>
              </w:rPr>
            </w:pPr>
            <w:r w:rsidRPr="00304B4D">
              <w:rPr>
                <w:rFonts w:ascii="Cambria" w:hAnsi="Cambria" w:cs="Cambria"/>
              </w:rPr>
              <w:t>Читају решења у Word-у и исправљају своје грешке.</w:t>
            </w:r>
          </w:p>
          <w:p w:rsidR="000C6BF8" w:rsidRPr="00304B4D" w:rsidRDefault="000C6BF8" w:rsidP="00CF2DB9">
            <w:pPr>
              <w:pStyle w:val="ListParagraph"/>
              <w:spacing w:after="0" w:line="240" w:lineRule="auto"/>
              <w:ind w:left="115"/>
            </w:pPr>
          </w:p>
          <w:p w:rsidR="000C6BF8" w:rsidRPr="00304B4D" w:rsidRDefault="000C6BF8" w:rsidP="00CF2DB9">
            <w:pPr>
              <w:pStyle w:val="ListParagraph"/>
              <w:spacing w:after="0" w:line="240" w:lineRule="auto"/>
              <w:ind w:left="115"/>
            </w:pPr>
          </w:p>
          <w:p w:rsidR="000C6BF8" w:rsidRPr="00304B4D" w:rsidRDefault="000C6BF8" w:rsidP="00CF2DB9">
            <w:pPr>
              <w:pStyle w:val="ListParagraph"/>
              <w:spacing w:after="0" w:line="240" w:lineRule="auto"/>
              <w:ind w:left="115"/>
            </w:pPr>
          </w:p>
          <w:p w:rsidR="000C6BF8" w:rsidRPr="00304B4D" w:rsidRDefault="000C6BF8" w:rsidP="00CF2DB9">
            <w:pPr>
              <w:pStyle w:val="ListParagraph"/>
              <w:spacing w:after="0" w:line="240" w:lineRule="auto"/>
              <w:ind w:left="115"/>
            </w:pPr>
          </w:p>
          <w:p w:rsidR="000C6BF8" w:rsidRPr="00304B4D" w:rsidRDefault="000C6BF8" w:rsidP="00CF2DB9">
            <w:pPr>
              <w:pStyle w:val="ListParagraph"/>
              <w:spacing w:after="0" w:line="240" w:lineRule="auto"/>
              <w:ind w:left="115"/>
            </w:pPr>
          </w:p>
          <w:p w:rsidR="000C6BF8" w:rsidRPr="00304B4D" w:rsidRDefault="000C6BF8" w:rsidP="00304B4D">
            <w:pPr>
              <w:rPr>
                <w:rFonts w:ascii="Cambria" w:hAnsi="Cambria" w:cs="Cambria"/>
              </w:rPr>
            </w:pPr>
            <w:r w:rsidRPr="00304B4D">
              <w:rPr>
                <w:rFonts w:ascii="Cambria" w:hAnsi="Cambria" w:cs="Cambria"/>
              </w:rPr>
              <w:t xml:space="preserve">Ученици гледају видео запис </w:t>
            </w:r>
            <w:r w:rsidRPr="00304B4D">
              <w:rPr>
                <w:rFonts w:ascii="Cambria" w:hAnsi="Cambria" w:cs="Cambria"/>
                <w:i/>
                <w:iCs/>
              </w:rPr>
              <w:t>Halloween</w:t>
            </w:r>
            <w:r w:rsidRPr="00304B4D">
              <w:rPr>
                <w:rFonts w:ascii="Cambria" w:hAnsi="Cambria" w:cs="Cambria"/>
              </w:rPr>
              <w:t xml:space="preserve"> и читају текст на интерактивној табли</w:t>
            </w:r>
            <w:r>
              <w:rPr>
                <w:rFonts w:ascii="Cambria" w:hAnsi="Cambria" w:cs="Cambria"/>
              </w:rPr>
              <w:t>.</w:t>
            </w:r>
          </w:p>
          <w:p w:rsidR="000C6BF8" w:rsidRPr="00304B4D" w:rsidRDefault="000C6BF8" w:rsidP="00304B4D">
            <w:pPr>
              <w:rPr>
                <w:rFonts w:ascii="Cambria" w:hAnsi="Cambria" w:cs="Cambria"/>
              </w:rPr>
            </w:pPr>
            <w:r w:rsidRPr="00304B4D">
              <w:rPr>
                <w:rFonts w:ascii="Cambria" w:hAnsi="Cambria" w:cs="Cambria"/>
              </w:rPr>
              <w:t>Одговарају на питања у вези са текстом (видео записом)</w:t>
            </w:r>
            <w:r>
              <w:rPr>
                <w:rFonts w:ascii="Cambria" w:hAnsi="Cambria" w:cs="Cambria"/>
              </w:rPr>
              <w:t>.</w:t>
            </w:r>
          </w:p>
          <w:p w:rsidR="000C6BF8" w:rsidRPr="00304B4D" w:rsidRDefault="000C6BF8" w:rsidP="00304B4D">
            <w:pPr>
              <w:pStyle w:val="ListParagraph"/>
              <w:spacing w:after="0" w:line="240" w:lineRule="auto"/>
              <w:ind w:left="0"/>
            </w:pPr>
          </w:p>
          <w:p w:rsidR="000C6BF8" w:rsidRPr="00304B4D" w:rsidRDefault="000C6BF8" w:rsidP="003A3B23">
            <w:pPr>
              <w:pStyle w:val="ListParagraph"/>
              <w:spacing w:after="0" w:line="240" w:lineRule="auto"/>
              <w:ind w:left="115"/>
            </w:pPr>
            <w:r w:rsidRPr="00304B4D">
              <w:rPr>
                <w:rFonts w:ascii="Cambria" w:hAnsi="Cambria" w:cs="Cambria"/>
              </w:rPr>
              <w:t>Додатно коментаришу одгледани видео запис.</w:t>
            </w:r>
          </w:p>
          <w:p w:rsidR="000C6BF8" w:rsidRPr="00304B4D" w:rsidRDefault="000C6BF8" w:rsidP="003A3B23">
            <w:pPr>
              <w:pStyle w:val="ListParagraph"/>
              <w:spacing w:after="0" w:line="240" w:lineRule="auto"/>
              <w:ind w:left="115"/>
            </w:pPr>
          </w:p>
          <w:p w:rsidR="000C6BF8" w:rsidRPr="00304B4D" w:rsidRDefault="000C6BF8" w:rsidP="00304B4D">
            <w:pPr>
              <w:rPr>
                <w:rFonts w:ascii="Cambria" w:hAnsi="Cambria" w:cs="Cambria"/>
              </w:rPr>
            </w:pPr>
          </w:p>
          <w:p w:rsidR="000C6BF8" w:rsidRPr="00304B4D" w:rsidRDefault="000C6BF8" w:rsidP="003A3B23">
            <w:pPr>
              <w:pStyle w:val="ListParagraph"/>
              <w:spacing w:after="0" w:line="240" w:lineRule="auto"/>
              <w:ind w:left="115"/>
            </w:pPr>
          </w:p>
          <w:p w:rsidR="000C6BF8" w:rsidRPr="00304B4D" w:rsidRDefault="000C6BF8" w:rsidP="00CF2DB9">
            <w:pPr>
              <w:pStyle w:val="ListParagraph"/>
              <w:spacing w:after="0" w:line="240" w:lineRule="auto"/>
              <w:ind w:left="115"/>
            </w:pPr>
          </w:p>
          <w:p w:rsidR="000C6BF8" w:rsidRPr="00304B4D" w:rsidRDefault="000C6BF8" w:rsidP="00CF2DB9">
            <w:pPr>
              <w:pStyle w:val="ListParagraph"/>
              <w:spacing w:after="0" w:line="240" w:lineRule="auto"/>
              <w:ind w:left="115"/>
            </w:pPr>
          </w:p>
          <w:p w:rsidR="000C6BF8" w:rsidRPr="00FD6CD7" w:rsidRDefault="000C6BF8" w:rsidP="00FD6CD7">
            <w:pPr>
              <w:rPr>
                <w:rFonts w:ascii="Cambria" w:hAnsi="Cambria" w:cs="Cambria"/>
              </w:rPr>
            </w:pPr>
            <w:r w:rsidRPr="00FD6CD7">
              <w:rPr>
                <w:rFonts w:ascii="Cambria" w:hAnsi="Cambria" w:cs="Cambria"/>
              </w:rPr>
              <w:t xml:space="preserve">Решавају приказане задатке на интерактивној табли или </w:t>
            </w:r>
            <w:r>
              <w:rPr>
                <w:rFonts w:ascii="Cambria" w:hAnsi="Cambria" w:cs="Cambria"/>
              </w:rPr>
              <w:t xml:space="preserve">у паровима заједно раде </w:t>
            </w:r>
            <w:r w:rsidRPr="00FD6CD7">
              <w:rPr>
                <w:rFonts w:ascii="Cambria" w:hAnsi="Cambria" w:cs="Cambria"/>
              </w:rPr>
              <w:t>у својим уџбеницима</w:t>
            </w:r>
            <w:r>
              <w:rPr>
                <w:rFonts w:ascii="Cambria" w:hAnsi="Cambria" w:cs="Cambria"/>
              </w:rPr>
              <w:t xml:space="preserve"> .</w:t>
            </w:r>
          </w:p>
          <w:p w:rsidR="000C6BF8" w:rsidRPr="00304B4D" w:rsidRDefault="000C6BF8" w:rsidP="00CF2DB9">
            <w:pPr>
              <w:pStyle w:val="ListParagraph"/>
              <w:spacing w:after="0" w:line="240" w:lineRule="auto"/>
              <w:ind w:left="115"/>
            </w:pPr>
          </w:p>
          <w:p w:rsidR="000C6BF8" w:rsidRPr="00304B4D" w:rsidRDefault="000C6BF8" w:rsidP="00CF2DB9">
            <w:pPr>
              <w:pStyle w:val="ListParagraph"/>
              <w:spacing w:after="0" w:line="240" w:lineRule="auto"/>
              <w:ind w:left="115"/>
            </w:pPr>
          </w:p>
          <w:p w:rsidR="000C6BF8" w:rsidRPr="00FD6CD7" w:rsidRDefault="000C6BF8" w:rsidP="00FD6CD7">
            <w:pPr>
              <w:rPr>
                <w:rFonts w:ascii="Cambria" w:hAnsi="Cambria" w:cs="Cambria"/>
              </w:rPr>
            </w:pPr>
            <w:r w:rsidRPr="00FD6CD7">
              <w:rPr>
                <w:rFonts w:ascii="Cambria" w:hAnsi="Cambria" w:cs="Cambria"/>
              </w:rPr>
              <w:t>Повезују делове реченице у уџбеницима</w:t>
            </w:r>
            <w:r>
              <w:rPr>
                <w:rFonts w:ascii="Cambria" w:hAnsi="Cambria" w:cs="Cambria"/>
              </w:rPr>
              <w:t>.</w:t>
            </w:r>
          </w:p>
          <w:p w:rsidR="000C6BF8" w:rsidRDefault="000C6BF8" w:rsidP="00FD6CD7">
            <w:pPr>
              <w:pStyle w:val="ListParagraph"/>
              <w:spacing w:after="0" w:line="240" w:lineRule="auto"/>
              <w:ind w:left="115"/>
            </w:pPr>
          </w:p>
          <w:p w:rsidR="000C6BF8" w:rsidRPr="00FD6CD7" w:rsidRDefault="000C6BF8" w:rsidP="00FD6CD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Траже речи у осмосмерци.</w:t>
            </w:r>
          </w:p>
          <w:p w:rsidR="000C6BF8" w:rsidRPr="00FD6CD7" w:rsidRDefault="000C6BF8" w:rsidP="00FD6CD7">
            <w:pPr>
              <w:rPr>
                <w:rFonts w:ascii="Cambria" w:hAnsi="Cambria" w:cs="Cambria"/>
              </w:rPr>
            </w:pPr>
            <w:r w:rsidRPr="00FD6CD7">
              <w:rPr>
                <w:rFonts w:ascii="Cambria" w:hAnsi="Cambria" w:cs="Cambria"/>
              </w:rPr>
              <w:t>З</w:t>
            </w:r>
            <w:r>
              <w:rPr>
                <w:rFonts w:ascii="Cambria" w:hAnsi="Cambria" w:cs="Cambria"/>
              </w:rPr>
              <w:t>аписују пронађене речи на табли.</w:t>
            </w:r>
          </w:p>
          <w:p w:rsidR="000C6BF8" w:rsidRPr="002839AC" w:rsidRDefault="000C6BF8" w:rsidP="00FD6CD7">
            <w:pPr>
              <w:spacing w:after="0" w:line="240" w:lineRule="auto"/>
              <w:rPr>
                <w:rFonts w:ascii="Cambria" w:hAnsi="Cambria" w:cs="Cambria"/>
                <w:color w:val="404040"/>
              </w:rPr>
            </w:pPr>
            <w:r>
              <w:rPr>
                <w:rFonts w:ascii="Cambria" w:hAnsi="Cambria" w:cs="Cambria"/>
                <w:color w:val="404040"/>
              </w:rPr>
              <w:t xml:space="preserve">Најбољи и најбржи ученици решавају задатак </w:t>
            </w:r>
            <w:r w:rsidRPr="00A5269D">
              <w:rPr>
                <w:rFonts w:ascii="Cambria" w:hAnsi="Cambria" w:cs="Cambria"/>
              </w:rPr>
              <w:t xml:space="preserve">уз видео запис </w:t>
            </w:r>
            <w:r w:rsidRPr="00A5269D">
              <w:rPr>
                <w:rFonts w:ascii="Cambria" w:hAnsi="Cambria" w:cs="Cambria"/>
                <w:color w:val="404040"/>
              </w:rPr>
              <w:t>из дигиталног уџбеника</w:t>
            </w:r>
            <w:r>
              <w:rPr>
                <w:rFonts w:ascii="Cambria" w:hAnsi="Cambria" w:cs="Cambria"/>
                <w:color w:val="404040"/>
              </w:rPr>
              <w:t>.</w:t>
            </w:r>
          </w:p>
        </w:tc>
      </w:tr>
      <w:tr w:rsidR="000C6BF8" w:rsidRPr="00ED6DA9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Pr="00ED6DA9" w:rsidRDefault="000C6BF8" w:rsidP="007A506A">
            <w:pPr>
              <w:spacing w:after="0"/>
              <w:rPr>
                <w:rFonts w:ascii="Cambria" w:hAnsi="Cambria" w:cs="Cambria"/>
                <w:b/>
                <w:bCs/>
                <w:color w:val="404040"/>
              </w:rPr>
            </w:pPr>
            <w:r w:rsidRPr="00ED6DA9">
              <w:rPr>
                <w:rFonts w:ascii="Cambria" w:hAnsi="Cambria" w:cs="Cambria"/>
                <w:b/>
                <w:bCs/>
                <w:color w:val="404040"/>
              </w:rPr>
              <w:t>13.3. 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Pr="0009224F" w:rsidRDefault="000C6BF8" w:rsidP="00B0264A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</w:rPr>
            </w:pPr>
            <w:r w:rsidRPr="0009224F">
              <w:rPr>
                <w:rFonts w:ascii="Cambria" w:hAnsi="Cambria" w:cs="Cambria"/>
                <w:lang w:val="sr-Cyrl-CS"/>
              </w:rPr>
              <w:t>Домаћи задатак</w:t>
            </w:r>
            <w:r>
              <w:rPr>
                <w:rFonts w:ascii="Cambria" w:hAnsi="Cambria" w:cs="Cambria"/>
                <w:lang w:val="sr-Cyrl-CS"/>
              </w:rPr>
              <w:t>: уколико ученици не стигну да заврше задатке на 110. страни, то морају завршити код куће.</w:t>
            </w:r>
          </w:p>
          <w:p w:rsidR="000C6BF8" w:rsidRPr="00CF2DB9" w:rsidRDefault="000C6BF8" w:rsidP="00B0264A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color w:val="404040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6BF8" w:rsidRPr="00FD6CD7" w:rsidRDefault="000C6BF8" w:rsidP="00FD6CD7">
            <w:pPr>
              <w:rPr>
                <w:rFonts w:ascii="Cambria" w:hAnsi="Cambria" w:cs="Cambria"/>
              </w:rPr>
            </w:pPr>
            <w:r w:rsidRPr="00FD6CD7">
              <w:rPr>
                <w:rFonts w:ascii="Cambria" w:hAnsi="Cambria" w:cs="Cambria"/>
                <w:kern w:val="24"/>
              </w:rPr>
              <w:t>Ученици</w:t>
            </w:r>
            <w:r>
              <w:rPr>
                <w:rFonts w:ascii="Cambria" w:hAnsi="Cambria" w:cs="Cambria"/>
                <w:kern w:val="24"/>
              </w:rPr>
              <w:t xml:space="preserve"> добијају</w:t>
            </w:r>
            <w:r w:rsidRPr="00FD6CD7">
              <w:rPr>
                <w:rFonts w:ascii="Cambria" w:hAnsi="Cambria" w:cs="Cambria"/>
                <w:kern w:val="24"/>
              </w:rPr>
              <w:t xml:space="preserve"> </w:t>
            </w:r>
            <w:r>
              <w:rPr>
                <w:rFonts w:ascii="Cambria" w:hAnsi="Cambria" w:cs="Cambria"/>
                <w:kern w:val="24"/>
              </w:rPr>
              <w:t>домаћи задатак, заокружују одговарајуће задатке за домаћи у у</w:t>
            </w:r>
            <w:r w:rsidRPr="00FD6CD7">
              <w:rPr>
                <w:rFonts w:ascii="Cambria" w:hAnsi="Cambria" w:cs="Cambria"/>
              </w:rPr>
              <w:t>џбеницима</w:t>
            </w:r>
            <w:r>
              <w:rPr>
                <w:rFonts w:ascii="Cambria" w:hAnsi="Cambria" w:cs="Cambria"/>
              </w:rPr>
              <w:t>.</w:t>
            </w:r>
          </w:p>
        </w:tc>
      </w:tr>
      <w:tr w:rsidR="000C6BF8" w:rsidRPr="00ED6DA9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Pr="00ED6DA9" w:rsidRDefault="000C6BF8" w:rsidP="002744D3">
            <w:pPr>
              <w:spacing w:after="0"/>
              <w:rPr>
                <w:rFonts w:ascii="Cambria" w:hAnsi="Cambria" w:cs="Cambria"/>
                <w:b/>
                <w:bCs/>
                <w:color w:val="404040"/>
              </w:rPr>
            </w:pPr>
            <w:r w:rsidRPr="00ED6DA9">
              <w:rPr>
                <w:rFonts w:ascii="Cambria" w:hAnsi="Cambria" w:cs="Cambria"/>
                <w:b/>
                <w:bCs/>
                <w:color w:val="404040"/>
              </w:rPr>
              <w:t>14. Линкови</w:t>
            </w:r>
            <w:r w:rsidRPr="00ED6DA9">
              <w:rPr>
                <w:rFonts w:ascii="Cambria" w:hAnsi="Cambria" w:cs="Cambria"/>
                <w:b/>
                <w:bCs/>
                <w:color w:val="FF0000"/>
              </w:rPr>
              <w:t>**</w:t>
            </w:r>
          </w:p>
          <w:p w:rsidR="000C6BF8" w:rsidRPr="00ED6DA9" w:rsidRDefault="000C6BF8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Cambria" w:hAnsi="Cambria" w:cs="Cambria"/>
                <w:color w:val="404040"/>
              </w:rPr>
            </w:pPr>
            <w:r w:rsidRPr="00ED6DA9">
              <w:rPr>
                <w:rFonts w:ascii="Cambria" w:hAnsi="Cambria" w:cs="Cambria"/>
                <w:color w:val="404040"/>
              </w:rPr>
              <w:t xml:space="preserve"> ка презентацији која прати час</w:t>
            </w:r>
          </w:p>
          <w:p w:rsidR="000C6BF8" w:rsidRPr="00ED6DA9" w:rsidRDefault="000C6BF8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Cambria" w:hAnsi="Cambria" w:cs="Cambria"/>
                <w:color w:val="404040"/>
              </w:rPr>
            </w:pPr>
            <w:r w:rsidRPr="00ED6DA9">
              <w:rPr>
                <w:rFonts w:ascii="Cambria" w:hAnsi="Cambria" w:cs="Cambria"/>
                <w:color w:val="404040"/>
              </w:rPr>
              <w:t xml:space="preserve"> ка дигиталном образовном садржају / алатима / апликацијама </w:t>
            </w:r>
          </w:p>
          <w:p w:rsidR="000C6BF8" w:rsidRPr="00ED6DA9" w:rsidRDefault="000C6BF8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Cambria" w:hAnsi="Cambria" w:cs="Cambria"/>
                <w:color w:val="404040"/>
              </w:rPr>
            </w:pPr>
            <w:r w:rsidRPr="00ED6DA9">
              <w:rPr>
                <w:rFonts w:ascii="Cambria" w:hAnsi="Cambria" w:cs="Cambria"/>
                <w:color w:val="404040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Default="000C6BF8" w:rsidP="008545D1">
            <w:pPr>
              <w:spacing w:after="0" w:line="240" w:lineRule="auto"/>
              <w:ind w:left="165"/>
              <w:rPr>
                <w:rFonts w:ascii="Cambria" w:hAnsi="Cambria" w:cs="Cambria"/>
                <w:color w:val="404040"/>
                <w:kern w:val="24"/>
              </w:rPr>
            </w:pPr>
            <w:r>
              <w:rPr>
                <w:rFonts w:ascii="Cambria" w:hAnsi="Cambria" w:cs="Cambria"/>
                <w:color w:val="404040"/>
                <w:kern w:val="24"/>
              </w:rPr>
              <w:t xml:space="preserve">Презентација: </w:t>
            </w:r>
            <w:hyperlink r:id="rId7" w:history="1">
              <w:r w:rsidRPr="00D10E6C">
                <w:rPr>
                  <w:rStyle w:val="Hyperlink"/>
                  <w:rFonts w:ascii="Cambria" w:hAnsi="Cambria" w:cs="Cambria"/>
                  <w:kern w:val="24"/>
                </w:rPr>
                <w:t>https://drive.google.com/file/d/1hnnAWpG5cvp5QPRsoRWnfKlwRMGuX0TQ/view?usp=sharing</w:t>
              </w:r>
            </w:hyperlink>
          </w:p>
          <w:p w:rsidR="000C6BF8" w:rsidRDefault="000C6BF8" w:rsidP="008545D1">
            <w:pPr>
              <w:spacing w:after="0" w:line="240" w:lineRule="auto"/>
              <w:ind w:left="165"/>
              <w:rPr>
                <w:rFonts w:ascii="Cambria" w:hAnsi="Cambria" w:cs="Cambria"/>
                <w:color w:val="404040"/>
                <w:kern w:val="24"/>
              </w:rPr>
            </w:pPr>
          </w:p>
          <w:p w:rsidR="000C6BF8" w:rsidRDefault="000C6BF8" w:rsidP="008545D1">
            <w:pPr>
              <w:spacing w:after="0" w:line="240" w:lineRule="auto"/>
              <w:ind w:left="165"/>
              <w:rPr>
                <w:rFonts w:ascii="Cambria" w:hAnsi="Cambria" w:cs="Cambria"/>
                <w:color w:val="404040"/>
                <w:kern w:val="24"/>
              </w:rPr>
            </w:pPr>
            <w:r>
              <w:rPr>
                <w:rFonts w:ascii="Cambria" w:hAnsi="Cambria" w:cs="Cambria"/>
                <w:color w:val="404040"/>
                <w:kern w:val="24"/>
              </w:rPr>
              <w:t>Мултимедијални садржаји (песмица, видео записи и текст песмице)</w:t>
            </w:r>
          </w:p>
          <w:p w:rsidR="000C6BF8" w:rsidRDefault="000C6BF8" w:rsidP="008545D1">
            <w:pPr>
              <w:spacing w:after="0" w:line="240" w:lineRule="auto"/>
              <w:ind w:left="165"/>
              <w:rPr>
                <w:rFonts w:ascii="Cambria" w:hAnsi="Cambria" w:cs="Cambria"/>
                <w:color w:val="404040"/>
                <w:kern w:val="24"/>
              </w:rPr>
            </w:pPr>
            <w:hyperlink r:id="rId8" w:history="1">
              <w:r w:rsidRPr="00D10E6C">
                <w:rPr>
                  <w:rStyle w:val="Hyperlink"/>
                  <w:rFonts w:ascii="Cambria" w:hAnsi="Cambria" w:cs="Cambria"/>
                  <w:kern w:val="24"/>
                </w:rPr>
                <w:t>https://drive.google.com/drive/folders/13nVbTdY1LyCDbPVwqlKTfdS8MNZygMP6?usp=sharing</w:t>
              </w:r>
            </w:hyperlink>
          </w:p>
          <w:p w:rsidR="000C6BF8" w:rsidRDefault="000C6BF8" w:rsidP="008545D1">
            <w:pPr>
              <w:spacing w:after="0" w:line="240" w:lineRule="auto"/>
              <w:ind w:left="165"/>
              <w:rPr>
                <w:rFonts w:ascii="Cambria" w:hAnsi="Cambria" w:cs="Cambria"/>
                <w:color w:val="404040"/>
                <w:kern w:val="24"/>
              </w:rPr>
            </w:pPr>
          </w:p>
          <w:p w:rsidR="000C6BF8" w:rsidRPr="00E67834" w:rsidRDefault="000C6BF8" w:rsidP="007E2CCB">
            <w:pPr>
              <w:pStyle w:val="ListParagraph"/>
              <w:spacing w:after="0" w:line="240" w:lineRule="auto"/>
              <w:ind w:left="238"/>
              <w:rPr>
                <w:rFonts w:ascii="Cambria" w:hAnsi="Cambria" w:cs="Cambria"/>
                <w:lang w:val="hu-HU"/>
              </w:rPr>
            </w:pPr>
            <w:r w:rsidRPr="00E67834">
              <w:rPr>
                <w:rFonts w:ascii="Cambria" w:hAnsi="Cambria" w:cs="Cambria"/>
                <w:lang w:val="hu-HU"/>
              </w:rPr>
              <w:t xml:space="preserve">Оригинални линк песмице: </w:t>
            </w:r>
            <w:hyperlink r:id="rId9" w:history="1">
              <w:r w:rsidRPr="00E67834">
                <w:rPr>
                  <w:rStyle w:val="Hyperlink"/>
                  <w:rFonts w:ascii="Cambria" w:hAnsi="Cambria" w:cs="Cambria"/>
                  <w:lang w:val="hu-HU"/>
                </w:rPr>
                <w:t>https://www.youtube.com/watch?v=DPRaY5QWKIk</w:t>
              </w:r>
            </w:hyperlink>
          </w:p>
          <w:p w:rsidR="000C6BF8" w:rsidRPr="00E67834" w:rsidRDefault="000C6BF8" w:rsidP="007E2CCB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lang w:val="hu-HU"/>
              </w:rPr>
            </w:pPr>
          </w:p>
          <w:p w:rsidR="000C6BF8" w:rsidRPr="007E2CCB" w:rsidRDefault="000C6BF8" w:rsidP="008545D1">
            <w:pPr>
              <w:spacing w:after="0" w:line="240" w:lineRule="auto"/>
              <w:ind w:left="165"/>
              <w:rPr>
                <w:rFonts w:ascii="Cambria" w:hAnsi="Cambria" w:cs="Cambria"/>
                <w:color w:val="404040"/>
                <w:kern w:val="24"/>
              </w:rPr>
            </w:pPr>
          </w:p>
        </w:tc>
      </w:tr>
      <w:tr w:rsidR="000C6BF8" w:rsidRPr="00ED6DA9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Pr="002839AC" w:rsidRDefault="000C6BF8" w:rsidP="00F057B7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sz w:val="24"/>
                <w:szCs w:val="24"/>
              </w:rPr>
            </w:pPr>
            <w:r w:rsidRPr="002839AC">
              <w:rPr>
                <w:rFonts w:ascii="Cambria" w:hAnsi="Cambria" w:cs="Cambria"/>
                <w:b/>
                <w:bCs/>
                <w:color w:val="404040"/>
                <w:kern w:val="24"/>
                <w:sz w:val="24"/>
                <w:szCs w:val="24"/>
              </w:rPr>
              <w:t>1</w:t>
            </w:r>
            <w:r>
              <w:rPr>
                <w:rFonts w:ascii="Cambria" w:hAnsi="Cambria" w:cs="Cambria"/>
                <w:b/>
                <w:bCs/>
                <w:color w:val="404040"/>
                <w:kern w:val="24"/>
                <w:sz w:val="24"/>
                <w:szCs w:val="24"/>
              </w:rPr>
              <w:t>5</w:t>
            </w:r>
            <w:r w:rsidRPr="002839AC">
              <w:rPr>
                <w:rFonts w:ascii="Cambria" w:hAnsi="Cambria" w:cs="Cambria"/>
                <w:b/>
                <w:bCs/>
                <w:color w:val="404040"/>
                <w:kern w:val="24"/>
                <w:sz w:val="24"/>
                <w:szCs w:val="24"/>
              </w:rPr>
              <w:t>. 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Pr="00DD6D1C" w:rsidRDefault="000C6BF8" w:rsidP="00DD6D1C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color w:val="404040"/>
                <w:sz w:val="24"/>
                <w:szCs w:val="24"/>
              </w:rPr>
            </w:pPr>
            <w:r w:rsidRPr="00DD6D1C">
              <w:rPr>
                <w:rFonts w:ascii="Cambria" w:hAnsi="Cambria" w:cs="Cambria"/>
                <w:color w:val="404040"/>
                <w:sz w:val="24"/>
                <w:szCs w:val="24"/>
              </w:rPr>
              <w:t>‒</w:t>
            </w:r>
            <w:r w:rsidRPr="00DD6D1C">
              <w:rPr>
                <w:rFonts w:ascii="Cambria" w:hAnsi="Cambria" w:cs="Cambria"/>
                <w:color w:val="404040"/>
                <w:sz w:val="24"/>
                <w:szCs w:val="24"/>
              </w:rPr>
              <w:tab/>
              <w:t>праћење и посматрање ученика током свих активности</w:t>
            </w:r>
          </w:p>
          <w:p w:rsidR="000C6BF8" w:rsidRPr="00DD6D1C" w:rsidRDefault="000C6BF8" w:rsidP="00DD6D1C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color w:val="404040"/>
                <w:sz w:val="24"/>
                <w:szCs w:val="24"/>
              </w:rPr>
            </w:pPr>
            <w:r w:rsidRPr="00DD6D1C">
              <w:rPr>
                <w:rFonts w:ascii="Cambria" w:hAnsi="Cambria" w:cs="Cambria"/>
                <w:color w:val="404040"/>
                <w:sz w:val="24"/>
                <w:szCs w:val="24"/>
              </w:rPr>
              <w:t>‒</w:t>
            </w:r>
            <w:r w:rsidRPr="00DD6D1C">
              <w:rPr>
                <w:rFonts w:ascii="Cambria" w:hAnsi="Cambria" w:cs="Cambria"/>
                <w:color w:val="404040"/>
                <w:sz w:val="24"/>
                <w:szCs w:val="24"/>
              </w:rPr>
              <w:tab/>
              <w:t>тачност решења вежбања у уџбенику</w:t>
            </w:r>
            <w:r>
              <w:rPr>
                <w:rFonts w:ascii="Cambria" w:hAnsi="Cambria" w:cs="Cambria"/>
                <w:color w:val="404040"/>
                <w:sz w:val="24"/>
                <w:szCs w:val="24"/>
              </w:rPr>
              <w:t xml:space="preserve"> и на наставном листићу</w:t>
            </w:r>
          </w:p>
          <w:p w:rsidR="000C6BF8" w:rsidRPr="00DD6D1C" w:rsidRDefault="000C6BF8" w:rsidP="00DD6D1C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color w:val="404040"/>
                <w:sz w:val="24"/>
                <w:szCs w:val="24"/>
              </w:rPr>
            </w:pPr>
            <w:r w:rsidRPr="00DD6D1C">
              <w:rPr>
                <w:rFonts w:ascii="Cambria" w:hAnsi="Cambria" w:cs="Cambria"/>
                <w:color w:val="404040"/>
                <w:sz w:val="24"/>
                <w:szCs w:val="24"/>
              </w:rPr>
              <w:t>‒</w:t>
            </w:r>
            <w:r w:rsidRPr="00DD6D1C">
              <w:rPr>
                <w:rFonts w:ascii="Cambria" w:hAnsi="Cambria" w:cs="Cambria"/>
                <w:color w:val="404040"/>
                <w:sz w:val="24"/>
                <w:szCs w:val="24"/>
              </w:rPr>
              <w:tab/>
              <w:t>успешност ученика током активности у закључном делу часа</w:t>
            </w:r>
          </w:p>
        </w:tc>
      </w:tr>
      <w:tr w:rsidR="000C6BF8" w:rsidRPr="00ED6DA9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Pr="002839AC" w:rsidRDefault="000C6BF8" w:rsidP="007A506A">
            <w:pPr>
              <w:spacing w:after="0" w:line="240" w:lineRule="auto"/>
              <w:rPr>
                <w:rFonts w:ascii="Cambria" w:hAnsi="Cambria" w:cs="Cambria"/>
                <w:b/>
                <w:bCs/>
                <w:color w:val="404040"/>
                <w:kern w:val="24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404040"/>
                <w:kern w:val="24"/>
                <w:sz w:val="24"/>
                <w:szCs w:val="24"/>
              </w:rPr>
              <w:t xml:space="preserve">16. Остало </w:t>
            </w:r>
            <w:r w:rsidRPr="00EA0A0E">
              <w:rPr>
                <w:rFonts w:ascii="Cambria" w:hAnsi="Cambria" w:cs="Cambria"/>
                <w:color w:val="404040"/>
                <w:kern w:val="24"/>
                <w:sz w:val="24"/>
                <w:szCs w:val="24"/>
              </w:rPr>
              <w:t>(</w:t>
            </w:r>
            <w:r w:rsidRPr="00ED6DA9">
              <w:rPr>
                <w:rFonts w:ascii="Times New Roman" w:hAnsi="Times New Roman" w:cs="Times New Roman"/>
                <w:sz w:val="24"/>
                <w:szCs w:val="24"/>
              </w:rPr>
              <w:t>нпр. стандарди, кључни појмови, корелација, међупредметне компетенције и сл.)</w:t>
            </w:r>
            <w:r w:rsidRPr="00ED6D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BF8" w:rsidRDefault="000C6BF8" w:rsidP="002744D3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hu-HU"/>
              </w:rPr>
            </w:pPr>
            <w:r w:rsidRPr="001326E7">
              <w:rPr>
                <w:rFonts w:ascii="Cambria" w:hAnsi="Cambria" w:cs="Cambria"/>
                <w:sz w:val="20"/>
                <w:szCs w:val="20"/>
                <w:lang w:val="hu-HU"/>
              </w:rPr>
              <w:t>К</w:t>
            </w:r>
            <w:r w:rsidRPr="001326E7">
              <w:rPr>
                <w:rFonts w:ascii="Cambria" w:hAnsi="Cambria" w:cs="Cambria"/>
                <w:sz w:val="20"/>
                <w:szCs w:val="20"/>
                <w:lang w:val="sr-Cyrl-CS"/>
              </w:rPr>
              <w:t>љ</w:t>
            </w:r>
            <w:r w:rsidRPr="001326E7">
              <w:rPr>
                <w:rFonts w:ascii="Cambria" w:hAnsi="Cambria" w:cs="Cambria"/>
                <w:sz w:val="20"/>
                <w:szCs w:val="20"/>
                <w:lang w:val="hu-HU"/>
              </w:rPr>
              <w:t>учне речи: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Pr="001326E7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hu-HU"/>
              </w:rPr>
              <w:t>monster, witch, vampire, spider, ghost, black cat, Jack O’ Lantern, trick-or-treat, spooky, skeleton, pumpkin, costumes, mask</w:t>
            </w:r>
          </w:p>
          <w:p w:rsidR="000C6BF8" w:rsidRDefault="000C6BF8" w:rsidP="002744D3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hu-HU"/>
              </w:rPr>
            </w:pPr>
          </w:p>
          <w:p w:rsidR="000C6BF8" w:rsidRDefault="000C6BF8" w:rsidP="002744D3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sz w:val="20"/>
                <w:szCs w:val="20"/>
                <w:lang w:val="hu-HU"/>
              </w:rPr>
            </w:pPr>
            <w:r w:rsidRPr="001326E7">
              <w:rPr>
                <w:rFonts w:ascii="Cambria" w:hAnsi="Cambria" w:cs="Cambria"/>
                <w:sz w:val="20"/>
                <w:szCs w:val="20"/>
                <w:lang w:val="sr-Cyrl-CS"/>
              </w:rPr>
              <w:t>Корелација</w:t>
            </w:r>
            <w:r w:rsidRPr="001326E7">
              <w:rPr>
                <w:rFonts w:ascii="Cambria" w:hAnsi="Cambria" w:cs="Cambria"/>
                <w:sz w:val="20"/>
                <w:szCs w:val="20"/>
                <w:lang w:val="hu-HU"/>
              </w:rPr>
              <w:t xml:space="preserve">: </w:t>
            </w:r>
            <w:r w:rsidRPr="001326E7">
              <w:rPr>
                <w:rFonts w:ascii="Cambria" w:hAnsi="Cambria" w:cs="Cambria"/>
                <w:sz w:val="20"/>
                <w:szCs w:val="20"/>
                <w:lang w:val="sr-Cyrl-CS"/>
              </w:rPr>
              <w:t xml:space="preserve">Матерњи језик, </w:t>
            </w:r>
            <w:r w:rsidRPr="001326E7">
              <w:rPr>
                <w:rFonts w:ascii="Cambria" w:hAnsi="Cambria" w:cs="Cambria"/>
                <w:sz w:val="20"/>
                <w:szCs w:val="20"/>
              </w:rPr>
              <w:t xml:space="preserve">Музичка култура, </w:t>
            </w:r>
            <w:r w:rsidRPr="001326E7">
              <w:rPr>
                <w:rFonts w:ascii="Cambria" w:hAnsi="Cambria" w:cs="Cambria"/>
                <w:sz w:val="20"/>
                <w:szCs w:val="20"/>
                <w:lang w:val="sr-Cyrl-CS"/>
              </w:rPr>
              <w:t>Ваннаставне активности</w:t>
            </w:r>
            <w:r w:rsidRPr="001326E7">
              <w:rPr>
                <w:rFonts w:ascii="Cambria" w:hAnsi="Cambria" w:cs="Cambria"/>
                <w:sz w:val="20"/>
                <w:szCs w:val="20"/>
                <w:lang w:val="hu-HU"/>
              </w:rPr>
              <w:t>, Верска настава</w:t>
            </w:r>
          </w:p>
          <w:p w:rsidR="000C6BF8" w:rsidRDefault="000C6BF8" w:rsidP="002744D3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sz w:val="20"/>
                <w:szCs w:val="20"/>
                <w:lang w:val="hu-HU"/>
              </w:rPr>
            </w:pPr>
          </w:p>
          <w:p w:rsidR="000C6BF8" w:rsidRDefault="000C6BF8" w:rsidP="002744D3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sz w:val="20"/>
                <w:szCs w:val="20"/>
                <w:lang w:val="hu-HU"/>
              </w:rPr>
            </w:pPr>
            <w:r w:rsidRPr="001326E7">
              <w:rPr>
                <w:rFonts w:ascii="Cambria" w:hAnsi="Cambria" w:cs="Cambria"/>
                <w:sz w:val="20"/>
                <w:szCs w:val="20"/>
                <w:lang w:val="sr-Cyrl-CS"/>
              </w:rPr>
              <w:t>Коришћена</w:t>
            </w:r>
            <w:r w:rsidRPr="001326E7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1326E7">
              <w:rPr>
                <w:rFonts w:ascii="Cambria" w:hAnsi="Cambria" w:cs="Cambria"/>
                <w:sz w:val="20"/>
                <w:szCs w:val="20"/>
                <w:lang w:val="sr-Cyrl-CS"/>
              </w:rPr>
              <w:t>литература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(дигитални уџбеник)</w:t>
            </w:r>
            <w:r w:rsidRPr="001326E7">
              <w:rPr>
                <w:rFonts w:ascii="Cambria" w:hAnsi="Cambria" w:cs="Cambria"/>
                <w:sz w:val="20"/>
                <w:szCs w:val="20"/>
                <w:lang w:val="hu-HU"/>
              </w:rPr>
              <w:t xml:space="preserve">: </w:t>
            </w:r>
            <w:r w:rsidRPr="001326E7">
              <w:rPr>
                <w:rFonts w:ascii="Cambria" w:hAnsi="Cambria" w:cs="Cambria"/>
                <w:sz w:val="20"/>
                <w:szCs w:val="20"/>
                <w:lang w:val="sr-Latn-CS"/>
              </w:rPr>
              <w:t>Dooley, Jenny (</w:t>
            </w:r>
            <w:r w:rsidRPr="001326E7">
              <w:rPr>
                <w:rFonts w:ascii="Cambria" w:hAnsi="Cambria" w:cs="Cambria"/>
                <w:sz w:val="20"/>
                <w:szCs w:val="20"/>
                <w:lang w:val="hu-HU"/>
              </w:rPr>
              <w:t xml:space="preserve">2019). </w:t>
            </w:r>
            <w:r w:rsidRPr="001326E7">
              <w:rPr>
                <w:rFonts w:ascii="Cambria" w:hAnsi="Cambria" w:cs="Cambria"/>
                <w:i/>
                <w:iCs/>
                <w:sz w:val="20"/>
                <w:szCs w:val="20"/>
                <w:lang w:val="hu-HU"/>
              </w:rPr>
              <w:t>Right on 2</w:t>
            </w:r>
            <w:r w:rsidRPr="001326E7">
              <w:rPr>
                <w:rFonts w:ascii="Cambria" w:hAnsi="Cambria" w:cs="Cambria"/>
                <w:sz w:val="20"/>
                <w:szCs w:val="20"/>
                <w:lang w:val="hu-HU"/>
              </w:rPr>
              <w:t>. Express Publishing</w:t>
            </w:r>
            <w:r w:rsidRPr="001326E7">
              <w:rPr>
                <w:rFonts w:ascii="Cambria" w:hAnsi="Cambria" w:cs="Cambri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hu-HU"/>
              </w:rPr>
              <w:t>(</w:t>
            </w:r>
            <w:r w:rsidRPr="001326E7">
              <w:rPr>
                <w:rFonts w:ascii="Cambria" w:hAnsi="Cambria" w:cs="Cambria"/>
                <w:sz w:val="20"/>
                <w:szCs w:val="20"/>
                <w:lang w:val="sr-Cyrl-CS"/>
              </w:rPr>
              <w:t>Уџбеник</w:t>
            </w:r>
            <w:r>
              <w:rPr>
                <w:rFonts w:ascii="Cambria" w:hAnsi="Cambria" w:cs="Cambria"/>
                <w:sz w:val="20"/>
                <w:szCs w:val="20"/>
                <w:lang w:val="hu-HU"/>
              </w:rPr>
              <w:t xml:space="preserve"> и ieBook)</w:t>
            </w:r>
          </w:p>
          <w:p w:rsidR="000C6BF8" w:rsidRDefault="000C6BF8" w:rsidP="002744D3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sz w:val="20"/>
                <w:szCs w:val="20"/>
                <w:lang w:val="hu-HU"/>
              </w:rPr>
            </w:pPr>
          </w:p>
          <w:p w:rsidR="000C6BF8" w:rsidRDefault="000C6BF8" w:rsidP="002744D3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sz w:val="20"/>
                <w:szCs w:val="20"/>
                <w:lang w:val="hu-HU"/>
              </w:rPr>
            </w:pPr>
            <w:r>
              <w:rPr>
                <w:rFonts w:ascii="Cambria" w:hAnsi="Cambria" w:cs="Cambria"/>
                <w:sz w:val="20"/>
                <w:szCs w:val="20"/>
                <w:lang w:val="hu-HU"/>
              </w:rPr>
              <w:t xml:space="preserve">Коришћена музика: </w:t>
            </w:r>
            <w:hyperlink r:id="rId10" w:history="1">
              <w:r w:rsidRPr="00496011">
                <w:rPr>
                  <w:rStyle w:val="Hyperlink"/>
                  <w:rFonts w:ascii="Cambria" w:hAnsi="Cambria" w:cs="Cambria"/>
                  <w:sz w:val="20"/>
                  <w:szCs w:val="20"/>
                  <w:lang w:val="hu-HU"/>
                </w:rPr>
                <w:t>https://www.youtube.com/watch?v=DPRaY5QWKIk</w:t>
              </w:r>
            </w:hyperlink>
          </w:p>
          <w:p w:rsidR="000C6BF8" w:rsidRDefault="000C6BF8" w:rsidP="002744D3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sz w:val="20"/>
                <w:szCs w:val="20"/>
                <w:lang w:val="hu-HU"/>
              </w:rPr>
            </w:pPr>
          </w:p>
          <w:p w:rsidR="000C6BF8" w:rsidRDefault="000C6BF8" w:rsidP="002744D3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sz w:val="20"/>
                <w:szCs w:val="20"/>
              </w:rPr>
            </w:pPr>
            <w:r w:rsidRPr="00B84B7A">
              <w:rPr>
                <w:rFonts w:ascii="Cambria" w:hAnsi="Cambria" w:cs="Cambria"/>
                <w:sz w:val="20"/>
                <w:szCs w:val="20"/>
              </w:rPr>
              <w:t xml:space="preserve">Активности наставника: Користи наставна средства, понавља, води разговор, усмерава интеракцијски однос у учионици, објашњава, показује, договара се са ученицима о раду, усмерава, слуша, процењује, прати рад ученика и помаже код нејасноћа, усклађује циљеве са оним што жели да постигне са ученицима, одговара на ученичка питања, помаже ученику да организује своја размишљања, </w:t>
            </w:r>
            <w:r w:rsidRPr="00B84B7A">
              <w:rPr>
                <w:rFonts w:ascii="Cambria" w:hAnsi="Cambria" w:cs="Cambria"/>
                <w:sz w:val="20"/>
                <w:szCs w:val="20"/>
                <w:lang w:val="ru-RU"/>
              </w:rPr>
              <w:t>повезује знања која су усвојена са знањима из предходних лекција, пружа повратну информацију – фидбек</w:t>
            </w:r>
          </w:p>
          <w:p w:rsidR="000C6BF8" w:rsidRDefault="000C6BF8" w:rsidP="002744D3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sz w:val="20"/>
                <w:szCs w:val="20"/>
              </w:rPr>
            </w:pPr>
          </w:p>
          <w:p w:rsidR="000C6BF8" w:rsidRPr="00B84B7A" w:rsidRDefault="000C6BF8" w:rsidP="002744D3">
            <w:pPr>
              <w:pStyle w:val="ListParagraph"/>
              <w:spacing w:after="0" w:line="240" w:lineRule="auto"/>
              <w:ind w:left="7"/>
              <w:rPr>
                <w:rFonts w:ascii="Cambria" w:hAnsi="Cambria" w:cs="Cambria"/>
                <w:sz w:val="20"/>
                <w:szCs w:val="20"/>
              </w:rPr>
            </w:pPr>
            <w:r w:rsidRPr="00B84B7A">
              <w:rPr>
                <w:rFonts w:ascii="Cambria" w:hAnsi="Cambria" w:cs="Cambria"/>
                <w:sz w:val="20"/>
                <w:szCs w:val="20"/>
              </w:rPr>
              <w:t xml:space="preserve">Активности ученика: </w:t>
            </w:r>
            <w:r w:rsidRPr="00B84B7A">
              <w:rPr>
                <w:rFonts w:ascii="Cambria" w:hAnsi="Cambria" w:cs="Cambria"/>
                <w:sz w:val="20"/>
                <w:szCs w:val="20"/>
                <w:lang w:val="sr-Latn-CS"/>
              </w:rPr>
              <w:t>Слуша,</w:t>
            </w:r>
            <w:r w:rsidRPr="00B84B7A">
              <w:rPr>
                <w:rFonts w:ascii="Cambria" w:hAnsi="Cambria" w:cs="Cambria"/>
                <w:sz w:val="20"/>
                <w:szCs w:val="20"/>
              </w:rPr>
              <w:t xml:space="preserve"> гледа, описује, усмено излаже (прича, говори, пита), решава наставне листиће и задатке, реагује на захтеве, учествује у </w:t>
            </w:r>
            <w:r>
              <w:rPr>
                <w:rFonts w:ascii="Cambria" w:hAnsi="Cambria" w:cs="Cambria"/>
                <w:sz w:val="20"/>
                <w:szCs w:val="20"/>
              </w:rPr>
              <w:t>комуникацији</w:t>
            </w:r>
          </w:p>
        </w:tc>
      </w:tr>
    </w:tbl>
    <w:p w:rsidR="000C6BF8" w:rsidRDefault="000C6BF8" w:rsidP="00E36435">
      <w:pPr>
        <w:rPr>
          <w:rFonts w:ascii="Times New Roman" w:hAnsi="Times New Roman" w:cs="Times New Roman"/>
        </w:rPr>
      </w:pPr>
    </w:p>
    <w:p w:rsidR="000C6BF8" w:rsidRDefault="000C6BF8" w:rsidP="00E36435">
      <w:pPr>
        <w:rPr>
          <w:rFonts w:ascii="Times New Roman" w:hAnsi="Times New Roman" w:cs="Times New Roman"/>
        </w:rPr>
      </w:pPr>
    </w:p>
    <w:p w:rsidR="000C6BF8" w:rsidRDefault="000C6BF8" w:rsidP="00E36435">
      <w:pPr>
        <w:rPr>
          <w:rFonts w:ascii="Times New Roman" w:hAnsi="Times New Roman" w:cs="Times New Roman"/>
        </w:rPr>
      </w:pPr>
    </w:p>
    <w:p w:rsidR="000C6BF8" w:rsidRDefault="000C6BF8" w:rsidP="00E36435">
      <w:pPr>
        <w:rPr>
          <w:rFonts w:ascii="Times New Roman" w:hAnsi="Times New Roman" w:cs="Times New Roman"/>
        </w:rPr>
      </w:pPr>
    </w:p>
    <w:p w:rsidR="000C6BF8" w:rsidRDefault="000C6BF8" w:rsidP="00E36435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9"/>
        <w:gridCol w:w="2261"/>
      </w:tblGrid>
      <w:tr w:rsidR="000C6BF8" w:rsidRPr="009D054C">
        <w:trPr>
          <w:trHeight w:val="7856"/>
        </w:trPr>
        <w:tc>
          <w:tcPr>
            <w:tcW w:w="10689" w:type="dxa"/>
          </w:tcPr>
          <w:p w:rsidR="000C6BF8" w:rsidRPr="009D054C" w:rsidRDefault="000C6BF8" w:rsidP="0055760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8" type="#_x0000_t32" style="position:absolute;margin-left:442.6pt;margin-top:25.3pt;width:84.3pt;height:28.75pt;flip:x;z-index:251660288;visibility:visible" strokeweight="1pt">
                  <v:stroke endarrow="block"/>
                </v:shape>
              </w:pict>
            </w:r>
          </w:p>
          <w:p w:rsidR="000C6BF8" w:rsidRPr="009D054C" w:rsidRDefault="000C6BF8" w:rsidP="0055760C">
            <w:pPr>
              <w:spacing w:after="0" w:line="240" w:lineRule="auto"/>
              <w:rPr>
                <w:sz w:val="24"/>
                <w:szCs w:val="24"/>
              </w:rPr>
            </w:pPr>
            <w:r w:rsidRPr="00AE101B">
              <w:rPr>
                <w:noProof/>
                <w:sz w:val="24"/>
                <w:szCs w:val="24"/>
              </w:rPr>
              <w:pict>
                <v:shape id="Picture 1" o:spid="_x0000_i1025" type="#_x0000_t75" style="width:258.75pt;height:354.75pt;visibility:visible">
                  <v:imagedata r:id="rId11" o:title="" cropright="31985f"/>
                </v:shape>
              </w:pict>
            </w:r>
          </w:p>
          <w:p w:rsidR="000C6BF8" w:rsidRPr="00A5269D" w:rsidRDefault="000C6BF8" w:rsidP="00A71C9C">
            <w:pPr>
              <w:spacing w:after="0" w:line="240" w:lineRule="auto"/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 w:rsidRPr="00A5269D">
              <w:rPr>
                <w:rFonts w:ascii="Cambria" w:hAnsi="Cambria" w:cs="Cambria"/>
                <w:sz w:val="24"/>
                <w:szCs w:val="24"/>
              </w:rPr>
              <w:t xml:space="preserve">Видео: </w:t>
            </w:r>
            <w:r w:rsidRPr="00A5269D">
              <w:rPr>
                <w:rFonts w:ascii="Cambria" w:hAnsi="Cambria" w:cs="Cambria"/>
                <w:i/>
                <w:iCs/>
                <w:sz w:val="24"/>
                <w:szCs w:val="24"/>
              </w:rPr>
              <w:t>Halloween.</w:t>
            </w:r>
            <w:r w:rsidRPr="00A5269D">
              <w:rPr>
                <w:rFonts w:ascii="Cambria" w:hAnsi="Cambria" w:cs="Cambria"/>
                <w:sz w:val="24"/>
                <w:szCs w:val="24"/>
              </w:rPr>
              <w:t xml:space="preserve"> (IWB софтвер- изглед мултимедијалног садржаја дигиталног уџбеника).</w:t>
            </w:r>
          </w:p>
          <w:p w:rsidR="000C6BF8" w:rsidRPr="009D054C" w:rsidRDefault="000C6BF8" w:rsidP="0055760C">
            <w:pPr>
              <w:spacing w:after="0" w:line="240" w:lineRule="auto"/>
              <w:rPr>
                <w:sz w:val="24"/>
                <w:szCs w:val="24"/>
              </w:rPr>
            </w:pPr>
          </w:p>
          <w:p w:rsidR="000C6BF8" w:rsidRPr="009D054C" w:rsidRDefault="000C6BF8" w:rsidP="0055760C">
            <w:pPr>
              <w:spacing w:after="0" w:line="240" w:lineRule="auto"/>
              <w:rPr>
                <w:sz w:val="24"/>
                <w:szCs w:val="24"/>
              </w:rPr>
            </w:pPr>
          </w:p>
          <w:p w:rsidR="000C6BF8" w:rsidRDefault="000C6BF8" w:rsidP="0055760C">
            <w:pPr>
              <w:spacing w:after="0" w:line="240" w:lineRule="auto"/>
              <w:rPr>
                <w:sz w:val="24"/>
                <w:szCs w:val="24"/>
              </w:rPr>
            </w:pPr>
            <w:r w:rsidRPr="00AE101B">
              <w:rPr>
                <w:i/>
                <w:iCs/>
                <w:noProof/>
                <w:sz w:val="24"/>
                <w:szCs w:val="24"/>
              </w:rPr>
              <w:pict>
                <v:shape id="Picture 3" o:spid="_x0000_i1026" type="#_x0000_t75" style="width:285.75pt;height:166.5pt;visibility:visible">
                  <v:imagedata r:id="rId12" o:title=""/>
                </v:shape>
              </w:pict>
            </w:r>
          </w:p>
          <w:p w:rsidR="000C6BF8" w:rsidRPr="009D054C" w:rsidRDefault="000C6BF8" w:rsidP="0055760C">
            <w:pPr>
              <w:spacing w:after="0" w:line="240" w:lineRule="auto"/>
              <w:rPr>
                <w:sz w:val="24"/>
                <w:szCs w:val="24"/>
              </w:rPr>
            </w:pPr>
          </w:p>
          <w:p w:rsidR="000C6BF8" w:rsidRDefault="000C6BF8" w:rsidP="00A71C9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5269D">
              <w:rPr>
                <w:rFonts w:ascii="Cambria" w:hAnsi="Cambria" w:cs="Cambria"/>
                <w:sz w:val="24"/>
                <w:szCs w:val="24"/>
              </w:rPr>
              <w:t>Задатак уз видео запис (IWB софтвер- изглед мултимедијалног садржаја дигиталног уџбеника).</w:t>
            </w:r>
          </w:p>
          <w:p w:rsidR="000C6BF8" w:rsidRPr="00A5269D" w:rsidRDefault="000C6BF8" w:rsidP="00A71C9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0C6BF8" w:rsidRPr="00E53765" w:rsidRDefault="000C6BF8" w:rsidP="00E53765">
            <w:pPr>
              <w:rPr>
                <w:noProof/>
                <w:sz w:val="24"/>
                <w:szCs w:val="24"/>
              </w:rPr>
            </w:pPr>
            <w:r w:rsidRPr="00AE101B">
              <w:rPr>
                <w:noProof/>
                <w:sz w:val="24"/>
                <w:szCs w:val="24"/>
              </w:rPr>
              <w:pict>
                <v:shape id="Picture 4" o:spid="_x0000_i1027" type="#_x0000_t75" style="width:342pt;height:200.25pt;visibility:visible">
                  <v:imagedata r:id="rId13" o:title=""/>
                </v:shape>
              </w:pict>
            </w:r>
          </w:p>
        </w:tc>
        <w:tc>
          <w:tcPr>
            <w:tcW w:w="2261" w:type="dxa"/>
          </w:tcPr>
          <w:p w:rsidR="000C6BF8" w:rsidRPr="00A5269D" w:rsidRDefault="000C6BF8" w:rsidP="0055760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5269D">
              <w:rPr>
                <w:rFonts w:ascii="Cambria" w:hAnsi="Cambria" w:cs="Cambria"/>
                <w:sz w:val="24"/>
                <w:szCs w:val="24"/>
              </w:rPr>
              <w:t>ЧИТАЊЕ И СЛУШАЊЕ ТЕКСТА</w:t>
            </w:r>
          </w:p>
          <w:p w:rsidR="000C6BF8" w:rsidRPr="00A5269D" w:rsidRDefault="000C6BF8" w:rsidP="00E53765">
            <w:pPr>
              <w:spacing w:after="0" w:line="240" w:lineRule="auto"/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 w:rsidRPr="00A5269D">
              <w:rPr>
                <w:rFonts w:ascii="Cambria" w:hAnsi="Cambria" w:cs="Cambria"/>
                <w:sz w:val="24"/>
                <w:szCs w:val="24"/>
              </w:rPr>
              <w:t xml:space="preserve">1. </w:t>
            </w:r>
            <w:r w:rsidRPr="00A5269D">
              <w:rPr>
                <w:rFonts w:ascii="Cambria" w:hAnsi="Cambria" w:cs="Cambria"/>
                <w:i/>
                <w:iCs/>
                <w:sz w:val="24"/>
                <w:szCs w:val="24"/>
              </w:rPr>
              <w:t>Задатак: повезивање фраза.</w:t>
            </w:r>
          </w:p>
          <w:p w:rsidR="000C6BF8" w:rsidRPr="00E53765" w:rsidRDefault="000C6BF8" w:rsidP="00E5376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5269D">
              <w:rPr>
                <w:rFonts w:ascii="Cambria" w:hAnsi="Cambria" w:cs="Cambria"/>
                <w:i/>
                <w:iCs/>
                <w:sz w:val="24"/>
                <w:szCs w:val="24"/>
              </w:rPr>
              <w:t>2. Задатак: осмосмерка.</w:t>
            </w:r>
          </w:p>
        </w:tc>
      </w:tr>
    </w:tbl>
    <w:p w:rsidR="000C6BF8" w:rsidRDefault="000C6BF8" w:rsidP="00E36435">
      <w:pPr>
        <w:rPr>
          <w:rFonts w:ascii="Times New Roman" w:hAnsi="Times New Roman" w:cs="Times New Roman"/>
        </w:rPr>
      </w:pPr>
    </w:p>
    <w:p w:rsidR="000C6BF8" w:rsidRDefault="000C6BF8" w:rsidP="00A71C9C">
      <w:pPr>
        <w:rPr>
          <w:i/>
          <w:iCs/>
          <w:sz w:val="24"/>
          <w:szCs w:val="24"/>
        </w:rPr>
      </w:pPr>
    </w:p>
    <w:p w:rsidR="000C6BF8" w:rsidRDefault="000C6BF8" w:rsidP="00A71C9C">
      <w:pPr>
        <w:rPr>
          <w:i/>
          <w:iCs/>
          <w:sz w:val="24"/>
          <w:szCs w:val="24"/>
        </w:rPr>
      </w:pPr>
    </w:p>
    <w:p w:rsidR="000C6BF8" w:rsidRDefault="000C6BF8" w:rsidP="00A71C9C">
      <w:pPr>
        <w:rPr>
          <w:i/>
          <w:iCs/>
          <w:sz w:val="24"/>
          <w:szCs w:val="24"/>
        </w:rPr>
      </w:pPr>
    </w:p>
    <w:p w:rsidR="000C6BF8" w:rsidRDefault="000C6BF8" w:rsidP="00A71C9C">
      <w:pPr>
        <w:rPr>
          <w:i/>
          <w:iCs/>
          <w:sz w:val="24"/>
          <w:szCs w:val="24"/>
        </w:rPr>
      </w:pPr>
    </w:p>
    <w:p w:rsidR="000C6BF8" w:rsidRDefault="000C6BF8" w:rsidP="00A71C9C">
      <w:pPr>
        <w:rPr>
          <w:i/>
          <w:iCs/>
          <w:sz w:val="24"/>
          <w:szCs w:val="24"/>
        </w:rPr>
      </w:pPr>
    </w:p>
    <w:p w:rsidR="000C6BF8" w:rsidRDefault="000C6BF8" w:rsidP="00A71C9C">
      <w:pPr>
        <w:rPr>
          <w:i/>
          <w:iCs/>
          <w:sz w:val="24"/>
          <w:szCs w:val="24"/>
        </w:rPr>
      </w:pPr>
    </w:p>
    <w:p w:rsidR="000C6BF8" w:rsidRPr="002839AC" w:rsidRDefault="000C6BF8" w:rsidP="00A71C9C">
      <w:pPr>
        <w:rPr>
          <w:rFonts w:ascii="Times New Roman" w:hAnsi="Times New Roman" w:cs="Times New Roman"/>
        </w:rPr>
      </w:pPr>
    </w:p>
    <w:p w:rsidR="000C6BF8" w:rsidRPr="00B27C39" w:rsidRDefault="000C6BF8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27C39">
        <w:rPr>
          <w:rFonts w:ascii="Times New Roman" w:hAnsi="Times New Roman" w:cs="Times New Roman"/>
          <w:sz w:val="24"/>
          <w:szCs w:val="24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:rsidR="000C6BF8" w:rsidRPr="00BD2640" w:rsidRDefault="000C6BF8" w:rsidP="00481A6A">
      <w:pPr>
        <w:rPr>
          <w:rFonts w:ascii="Times New Roman" w:hAnsi="Times New Roman" w:cs="Times New Roman"/>
          <w:sz w:val="24"/>
          <w:szCs w:val="24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8545D1">
        <w:rPr>
          <w:rFonts w:ascii="Cambria" w:hAnsi="Cambria" w:cs="Cambria"/>
          <w:b/>
          <w:bCs/>
          <w:color w:val="FF0000"/>
        </w:rPr>
        <w:t>*</w:t>
      </w:r>
      <w:r w:rsidRPr="002839AC">
        <w:rPr>
          <w:rFonts w:ascii="Times New Roman" w:hAnsi="Times New Roman" w:cs="Times New Roman"/>
          <w:sz w:val="24"/>
          <w:szCs w:val="24"/>
        </w:rPr>
        <w:t xml:space="preserve">Уз припрему за час </w:t>
      </w:r>
      <w:r>
        <w:rPr>
          <w:rFonts w:ascii="Times New Roman" w:hAnsi="Times New Roman" w:cs="Times New Roman"/>
          <w:sz w:val="24"/>
          <w:szCs w:val="24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</w:rPr>
        <w:t xml:space="preserve">приложити и </w:t>
      </w:r>
      <w:r>
        <w:rPr>
          <w:rFonts w:ascii="Times New Roman" w:hAnsi="Times New Roman" w:cs="Times New Roman"/>
          <w:sz w:val="24"/>
          <w:szCs w:val="24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</w:rPr>
        <w:t>презентациј</w:t>
      </w:r>
      <w:r>
        <w:rPr>
          <w:rFonts w:ascii="Times New Roman" w:hAnsi="Times New Roman" w:cs="Times New Roman"/>
          <w:sz w:val="24"/>
          <w:szCs w:val="24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</w:rPr>
        <w:t xml:space="preserve"> коришћен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839AC">
        <w:rPr>
          <w:rFonts w:ascii="Times New Roman" w:hAnsi="Times New Roman" w:cs="Times New Roman"/>
          <w:sz w:val="24"/>
          <w:szCs w:val="24"/>
        </w:rPr>
        <w:t xml:space="preserve"> за реализацију часа</w:t>
      </w:r>
      <w:r>
        <w:rPr>
          <w:rFonts w:ascii="Times New Roman" w:hAnsi="Times New Roman" w:cs="Times New Roman"/>
          <w:sz w:val="24"/>
          <w:szCs w:val="24"/>
        </w:rPr>
        <w:t xml:space="preserve"> (уколико су коришћене презентације и онлајн алати)</w:t>
      </w:r>
      <w:r w:rsidRPr="002839AC">
        <w:rPr>
          <w:rFonts w:ascii="Times New Roman" w:hAnsi="Times New Roman" w:cs="Times New Roman"/>
          <w:sz w:val="24"/>
          <w:szCs w:val="24"/>
        </w:rPr>
        <w:t>. Презентација се може урадити у било ком софтверу за израду презентација (PowerPoint, Google Slide, Prezi, Zoho Show, Sway, Canva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</w:rPr>
        <w:t>или би</w:t>
      </w:r>
      <w:r>
        <w:rPr>
          <w:rFonts w:ascii="Times New Roman" w:hAnsi="Times New Roman" w:cs="Times New Roman"/>
          <w:sz w:val="24"/>
          <w:szCs w:val="24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Презентације треба да буду подељене преко линка ка неком од алата за складиштење података у облаку (Google Drive, OneDrive, Dropbox…). Презентације (линкови) се не могу слати преко онлајн сервиса као што је WeeTransfer и слични, јер је време складиштења података на оваквим сервисима обично ограничено на 10-15 дана, након чега се линк и подаци бришу. Презентација часа може бити и у виду видео презентације (материјала) постављене на неки од сервиса као што су YouTube,</w:t>
      </w:r>
      <w:r w:rsidRPr="00481A6A">
        <w:t xml:space="preserve"> </w:t>
      </w:r>
      <w:r w:rsidRPr="00481A6A">
        <w:rPr>
          <w:rFonts w:ascii="Times New Roman" w:hAnsi="Times New Roman" w:cs="Times New Roman"/>
          <w:sz w:val="24"/>
          <w:szCs w:val="24"/>
        </w:rPr>
        <w:t>Dailymotion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1A6A">
        <w:t xml:space="preserve"> </w:t>
      </w:r>
      <w:r w:rsidRPr="00481A6A">
        <w:rPr>
          <w:rFonts w:ascii="Times New Roman" w:hAnsi="Times New Roman" w:cs="Times New Roman"/>
          <w:sz w:val="24"/>
          <w:szCs w:val="24"/>
        </w:rPr>
        <w:t>TikTok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>Уколико користите дигиталне уџбенике за реализацију овог часа, довољно је само да наведете дигитални уџбеник (назив и издавача) који користите и у реду „12. Детаљан опис“ опишете на који начин се користи (који сегменти и функције) при реализацији часа.</w:t>
      </w:r>
    </w:p>
    <w:p w:rsidR="000C6BF8" w:rsidRDefault="000C6BF8" w:rsidP="00E36435">
      <w:pPr>
        <w:rPr>
          <w:rFonts w:ascii="Times New Roman" w:hAnsi="Times New Roman" w:cs="Times New Roman"/>
          <w:sz w:val="24"/>
          <w:szCs w:val="24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Ред „16 Остало“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</w:rPr>
        <w:t>.</w:t>
      </w:r>
    </w:p>
    <w:p w:rsidR="000C6BF8" w:rsidRPr="002839AC" w:rsidRDefault="000C6BF8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****НАЈКВАЛИТЕТНИЈЕ ПРИПРЕМЕ ЗА ЧАС БИЋЕ ПОСТАВЉЕНЕ У БАЗУ РАДОВА НА САЈТУ ПРОЈЕКТА </w:t>
      </w:r>
      <w:r w:rsidRPr="00B77D01">
        <w:rPr>
          <w:rFonts w:ascii="Times New Roman" w:hAnsi="Times New Roman" w:cs="Times New Roman"/>
          <w:sz w:val="24"/>
          <w:szCs w:val="24"/>
        </w:rPr>
        <w:t>https://digitalnaucionica.edu.rs/</w:t>
      </w:r>
    </w:p>
    <w:sectPr w:rsidR="000C6BF8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cs="Noto Sans Symbols" w:hint="default"/>
      </w:rPr>
    </w:lvl>
    <w:lvl w:ilvl="1" w:tplc="C14ABD3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cs="Noto Sans Symbols" w:hint="default"/>
      </w:rPr>
    </w:lvl>
    <w:lvl w:ilvl="2" w:tplc="A9F21C9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cs="Noto Sans Symbols" w:hint="default"/>
      </w:rPr>
    </w:lvl>
    <w:lvl w:ilvl="3" w:tplc="12D6238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cs="Noto Sans Symbols" w:hint="default"/>
      </w:rPr>
    </w:lvl>
    <w:lvl w:ilvl="4" w:tplc="20802294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cs="Noto Sans Symbols" w:hint="default"/>
      </w:rPr>
    </w:lvl>
    <w:lvl w:ilvl="5" w:tplc="F38E256E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cs="Noto Sans Symbols" w:hint="default"/>
      </w:rPr>
    </w:lvl>
    <w:lvl w:ilvl="6" w:tplc="4B160AF4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cs="Noto Sans Symbols" w:hint="default"/>
      </w:rPr>
    </w:lvl>
    <w:lvl w:ilvl="7" w:tplc="898644C4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cs="Noto Sans Symbols" w:hint="default"/>
      </w:rPr>
    </w:lvl>
    <w:lvl w:ilvl="8" w:tplc="7AC094D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18D55054"/>
    <w:multiLevelType w:val="hybridMultilevel"/>
    <w:tmpl w:val="BFEAEC14"/>
    <w:lvl w:ilvl="0" w:tplc="48741E2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12CE3E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DCAFD00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064C58C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A5C9E44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0C2F7D8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A361050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2A9024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F76AB9A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67294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0BAC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DBE3B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3186D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6C01F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A36EB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B3022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93C76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C7A4C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56490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668303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ACA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A1ED77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DBC6D0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AEAC96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C38F9E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cs="Noto Sans Symbols" w:hint="default"/>
      </w:rPr>
    </w:lvl>
    <w:lvl w:ilvl="1" w:tplc="781AF9E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cs="Noto Sans Symbols" w:hint="default"/>
      </w:rPr>
    </w:lvl>
    <w:lvl w:ilvl="2" w:tplc="C0620CB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cs="Noto Sans Symbols" w:hint="default"/>
      </w:rPr>
    </w:lvl>
    <w:lvl w:ilvl="3" w:tplc="E5A0D872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cs="Noto Sans Symbols" w:hint="default"/>
      </w:rPr>
    </w:lvl>
    <w:lvl w:ilvl="4" w:tplc="3CFC211A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cs="Noto Sans Symbols" w:hint="default"/>
      </w:rPr>
    </w:lvl>
    <w:lvl w:ilvl="5" w:tplc="2E141B7E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cs="Noto Sans Symbols" w:hint="default"/>
      </w:rPr>
    </w:lvl>
    <w:lvl w:ilvl="6" w:tplc="FED0298E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cs="Noto Sans Symbols" w:hint="default"/>
      </w:rPr>
    </w:lvl>
    <w:lvl w:ilvl="7" w:tplc="91F6F27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cs="Noto Sans Symbols" w:hint="default"/>
      </w:rPr>
    </w:lvl>
    <w:lvl w:ilvl="8" w:tplc="A7E2303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cs="Noto Sans Symbols" w:hint="default"/>
      </w:rPr>
    </w:lvl>
    <w:lvl w:ilvl="1" w:tplc="C3E48A4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cs="Noto Sans Symbols" w:hint="default"/>
      </w:rPr>
    </w:lvl>
    <w:lvl w:ilvl="2" w:tplc="2466A44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cs="Noto Sans Symbols" w:hint="default"/>
      </w:rPr>
    </w:lvl>
    <w:lvl w:ilvl="3" w:tplc="3894DBF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cs="Noto Sans Symbols" w:hint="default"/>
      </w:rPr>
    </w:lvl>
    <w:lvl w:ilvl="4" w:tplc="2492385E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cs="Noto Sans Symbols" w:hint="default"/>
      </w:rPr>
    </w:lvl>
    <w:lvl w:ilvl="5" w:tplc="BC74541C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cs="Noto Sans Symbols" w:hint="default"/>
      </w:rPr>
    </w:lvl>
    <w:lvl w:ilvl="6" w:tplc="3FBA1BDA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cs="Noto Sans Symbols" w:hint="default"/>
      </w:rPr>
    </w:lvl>
    <w:lvl w:ilvl="7" w:tplc="DF6E2020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cs="Noto Sans Symbols" w:hint="default"/>
      </w:rPr>
    </w:lvl>
    <w:lvl w:ilvl="8" w:tplc="E6BC7840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cs="Noto Sans Symbols" w:hint="default"/>
      </w:rPr>
    </w:lvl>
    <w:lvl w:ilvl="1" w:tplc="71F4FBA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cs="Noto Sans Symbols" w:hint="default"/>
      </w:rPr>
    </w:lvl>
    <w:lvl w:ilvl="2" w:tplc="0A6637F8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cs="Noto Sans Symbols" w:hint="default"/>
      </w:rPr>
    </w:lvl>
    <w:lvl w:ilvl="3" w:tplc="6EA0879A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cs="Noto Sans Symbols" w:hint="default"/>
      </w:rPr>
    </w:lvl>
    <w:lvl w:ilvl="4" w:tplc="C7E2A9EA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cs="Noto Sans Symbols" w:hint="default"/>
      </w:rPr>
    </w:lvl>
    <w:lvl w:ilvl="5" w:tplc="F14CB5A4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cs="Noto Sans Symbols" w:hint="default"/>
      </w:rPr>
    </w:lvl>
    <w:lvl w:ilvl="6" w:tplc="DFAC8ECC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cs="Noto Sans Symbols" w:hint="default"/>
      </w:rPr>
    </w:lvl>
    <w:lvl w:ilvl="7" w:tplc="ADDA052E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cs="Noto Sans Symbols" w:hint="default"/>
      </w:rPr>
    </w:lvl>
    <w:lvl w:ilvl="8" w:tplc="1C4C110C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A4C"/>
    <w:rsid w:val="0006226C"/>
    <w:rsid w:val="0009224F"/>
    <w:rsid w:val="000A6DB8"/>
    <w:rsid w:val="000C681C"/>
    <w:rsid w:val="000C6BF8"/>
    <w:rsid w:val="000C78F3"/>
    <w:rsid w:val="000D1949"/>
    <w:rsid w:val="00104B52"/>
    <w:rsid w:val="001326E7"/>
    <w:rsid w:val="0014466C"/>
    <w:rsid w:val="00156C7D"/>
    <w:rsid w:val="001847DB"/>
    <w:rsid w:val="00185BBA"/>
    <w:rsid w:val="001B4BEC"/>
    <w:rsid w:val="002003C5"/>
    <w:rsid w:val="00234541"/>
    <w:rsid w:val="002744D3"/>
    <w:rsid w:val="002839AC"/>
    <w:rsid w:val="00284C09"/>
    <w:rsid w:val="002B53F5"/>
    <w:rsid w:val="002E64F6"/>
    <w:rsid w:val="002F238A"/>
    <w:rsid w:val="002F241D"/>
    <w:rsid w:val="00304B4D"/>
    <w:rsid w:val="00312A6B"/>
    <w:rsid w:val="00324828"/>
    <w:rsid w:val="003A3B23"/>
    <w:rsid w:val="00410C13"/>
    <w:rsid w:val="00414BA7"/>
    <w:rsid w:val="00417598"/>
    <w:rsid w:val="0042797D"/>
    <w:rsid w:val="004406F5"/>
    <w:rsid w:val="004766F8"/>
    <w:rsid w:val="00481A6A"/>
    <w:rsid w:val="00496011"/>
    <w:rsid w:val="004D78F9"/>
    <w:rsid w:val="004E1EC5"/>
    <w:rsid w:val="004F6B45"/>
    <w:rsid w:val="005026D2"/>
    <w:rsid w:val="00521A3B"/>
    <w:rsid w:val="0055760C"/>
    <w:rsid w:val="0056020F"/>
    <w:rsid w:val="005633EE"/>
    <w:rsid w:val="00574D3E"/>
    <w:rsid w:val="005A1E87"/>
    <w:rsid w:val="005A3D8E"/>
    <w:rsid w:val="005E75D9"/>
    <w:rsid w:val="0063089F"/>
    <w:rsid w:val="006555D0"/>
    <w:rsid w:val="00661A4C"/>
    <w:rsid w:val="00676D08"/>
    <w:rsid w:val="006811B3"/>
    <w:rsid w:val="006A14C7"/>
    <w:rsid w:val="006D10D4"/>
    <w:rsid w:val="006D6A73"/>
    <w:rsid w:val="006E2EA7"/>
    <w:rsid w:val="006F1BC9"/>
    <w:rsid w:val="006F2131"/>
    <w:rsid w:val="00712937"/>
    <w:rsid w:val="007261ED"/>
    <w:rsid w:val="00732B2F"/>
    <w:rsid w:val="0075591D"/>
    <w:rsid w:val="00761F8E"/>
    <w:rsid w:val="00793213"/>
    <w:rsid w:val="007A506A"/>
    <w:rsid w:val="007A67F2"/>
    <w:rsid w:val="007B2709"/>
    <w:rsid w:val="007C6988"/>
    <w:rsid w:val="007E2CCB"/>
    <w:rsid w:val="007E6494"/>
    <w:rsid w:val="007F44B3"/>
    <w:rsid w:val="007F4D6B"/>
    <w:rsid w:val="00807F41"/>
    <w:rsid w:val="008311BF"/>
    <w:rsid w:val="008545D1"/>
    <w:rsid w:val="008744AC"/>
    <w:rsid w:val="00887C90"/>
    <w:rsid w:val="0089507F"/>
    <w:rsid w:val="0089797A"/>
    <w:rsid w:val="008B5BFB"/>
    <w:rsid w:val="008B7ED3"/>
    <w:rsid w:val="008D5E55"/>
    <w:rsid w:val="008F7F78"/>
    <w:rsid w:val="00943286"/>
    <w:rsid w:val="009621F8"/>
    <w:rsid w:val="00963695"/>
    <w:rsid w:val="0098147B"/>
    <w:rsid w:val="009A201B"/>
    <w:rsid w:val="009B68BE"/>
    <w:rsid w:val="009B7773"/>
    <w:rsid w:val="009D054C"/>
    <w:rsid w:val="00A50149"/>
    <w:rsid w:val="00A5269D"/>
    <w:rsid w:val="00A541B5"/>
    <w:rsid w:val="00A71A9A"/>
    <w:rsid w:val="00A71C9C"/>
    <w:rsid w:val="00A80090"/>
    <w:rsid w:val="00A9373A"/>
    <w:rsid w:val="00AB29C5"/>
    <w:rsid w:val="00AE101B"/>
    <w:rsid w:val="00AF6FB1"/>
    <w:rsid w:val="00B0264A"/>
    <w:rsid w:val="00B27426"/>
    <w:rsid w:val="00B27C39"/>
    <w:rsid w:val="00B40420"/>
    <w:rsid w:val="00B43652"/>
    <w:rsid w:val="00B510C6"/>
    <w:rsid w:val="00B77D01"/>
    <w:rsid w:val="00B84B7A"/>
    <w:rsid w:val="00B94631"/>
    <w:rsid w:val="00BD2640"/>
    <w:rsid w:val="00BD7A02"/>
    <w:rsid w:val="00C16768"/>
    <w:rsid w:val="00C32A3E"/>
    <w:rsid w:val="00C61B1B"/>
    <w:rsid w:val="00C631D1"/>
    <w:rsid w:val="00C70D2C"/>
    <w:rsid w:val="00C766F1"/>
    <w:rsid w:val="00CF2DB9"/>
    <w:rsid w:val="00D07A29"/>
    <w:rsid w:val="00D10E6C"/>
    <w:rsid w:val="00D433A7"/>
    <w:rsid w:val="00D45C4D"/>
    <w:rsid w:val="00D518B6"/>
    <w:rsid w:val="00D74648"/>
    <w:rsid w:val="00DB1594"/>
    <w:rsid w:val="00DD642C"/>
    <w:rsid w:val="00DD6D1C"/>
    <w:rsid w:val="00E05339"/>
    <w:rsid w:val="00E11830"/>
    <w:rsid w:val="00E2195B"/>
    <w:rsid w:val="00E36435"/>
    <w:rsid w:val="00E47080"/>
    <w:rsid w:val="00E52AB5"/>
    <w:rsid w:val="00E53765"/>
    <w:rsid w:val="00E60E32"/>
    <w:rsid w:val="00E67834"/>
    <w:rsid w:val="00EA0A0E"/>
    <w:rsid w:val="00EA6E09"/>
    <w:rsid w:val="00EB2C54"/>
    <w:rsid w:val="00ED6DA9"/>
    <w:rsid w:val="00EE38CF"/>
    <w:rsid w:val="00F01DA7"/>
    <w:rsid w:val="00F057B7"/>
    <w:rsid w:val="00F13587"/>
    <w:rsid w:val="00F43C29"/>
    <w:rsid w:val="00F471ED"/>
    <w:rsid w:val="00FA0C1C"/>
    <w:rsid w:val="00FB00C8"/>
    <w:rsid w:val="00FB0F6E"/>
    <w:rsid w:val="00FD234B"/>
    <w:rsid w:val="00FD6CD7"/>
    <w:rsid w:val="00FE0D4A"/>
    <w:rsid w:val="00FF02A2"/>
    <w:rsid w:val="00FF36AC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090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0090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0090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0090"/>
    <w:rPr>
      <w:rFonts w:ascii="Cambria" w:hAnsi="Cambria" w:cs="Cambria"/>
      <w:color w:val="365F91"/>
      <w:sz w:val="26"/>
      <w:szCs w:val="26"/>
    </w:rPr>
  </w:style>
  <w:style w:type="paragraph" w:styleId="ListParagraph">
    <w:name w:val="List Paragraph"/>
    <w:basedOn w:val="Normal"/>
    <w:uiPriority w:val="99"/>
    <w:qFormat/>
    <w:rsid w:val="00F471ED"/>
    <w:pPr>
      <w:spacing w:after="160" w:line="259" w:lineRule="auto"/>
      <w:ind w:left="720"/>
    </w:pPr>
  </w:style>
  <w:style w:type="paragraph" w:styleId="NormalWeb">
    <w:name w:val="Normal (Web)"/>
    <w:basedOn w:val="Normal"/>
    <w:uiPriority w:val="99"/>
    <w:semiHidden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8009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80090"/>
    <w:rPr>
      <w:i/>
      <w:iCs/>
      <w:color w:val="4F81BD"/>
    </w:rPr>
  </w:style>
  <w:style w:type="character" w:styleId="IntenseReference">
    <w:name w:val="Intense Reference"/>
    <w:basedOn w:val="DefaultParagraphFont"/>
    <w:uiPriority w:val="99"/>
    <w:qFormat/>
    <w:rsid w:val="00A80090"/>
    <w:rPr>
      <w:b/>
      <w:bCs/>
      <w:smallCaps/>
      <w:color w:val="4F81BD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customStyle="1" w:styleId="acopre">
    <w:name w:val="acopre"/>
    <w:basedOn w:val="DefaultParagraphFont"/>
    <w:uiPriority w:val="99"/>
    <w:rsid w:val="00D518B6"/>
  </w:style>
  <w:style w:type="character" w:styleId="Emphasis">
    <w:name w:val="Emphasis"/>
    <w:basedOn w:val="DefaultParagraphFont"/>
    <w:uiPriority w:val="99"/>
    <w:qFormat/>
    <w:locked/>
    <w:rsid w:val="00D518B6"/>
    <w:rPr>
      <w:i/>
      <w:iCs/>
    </w:rPr>
  </w:style>
  <w:style w:type="character" w:styleId="Hyperlink">
    <w:name w:val="Hyperlink"/>
    <w:basedOn w:val="DefaultParagraphFont"/>
    <w:uiPriority w:val="99"/>
    <w:rsid w:val="00B84B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D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4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4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6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3nVbTdY1LyCDbPVwqlKTfdS8MNZygMP6?usp=sharin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hnnAWpG5cvp5QPRsoRWnfKlwRMGuX0TQ/view?usp=sharin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PRaY5QWK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PRaY5QWKI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1440</Words>
  <Characters>8212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Izolda</cp:lastModifiedBy>
  <cp:revision>5</cp:revision>
  <dcterms:created xsi:type="dcterms:W3CDTF">2020-11-11T18:31:00Z</dcterms:created>
  <dcterms:modified xsi:type="dcterms:W3CDTF">2020-11-11T18:53:00Z</dcterms:modified>
</cp:coreProperties>
</file>