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>
        <w:rPr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15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Style w:val="15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5"/>
          <w:color w:val="404040" w:themeColor="text1" w:themeTint="BF"/>
          <w:sz w:val="40"/>
          <w:szCs w:val="40"/>
          <w:lang w:val="sr-Cyrl-R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ПРИПРЕМА ЗА ЧАС</w:t>
      </w:r>
    </w:p>
    <w:tbl>
      <w:tblPr>
        <w:tblStyle w:val="8"/>
        <w:tblW w:w="14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1"/>
        <w:gridCol w:w="5663"/>
        <w:gridCol w:w="2294"/>
        <w:gridCol w:w="574"/>
        <w:gridCol w:w="1401"/>
        <w:gridCol w:w="1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1. Школа</w:t>
            </w:r>
          </w:p>
        </w:tc>
        <w:tc>
          <w:tcPr>
            <w:tcW w:w="5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ОШ „Драгиша Михаиловић“</w:t>
            </w:r>
          </w:p>
        </w:tc>
        <w:tc>
          <w:tcPr>
            <w:tcW w:w="2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Место</w:t>
            </w:r>
          </w:p>
        </w:tc>
        <w:tc>
          <w:tcPr>
            <w:tcW w:w="33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Крагујевац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2. Наставник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(име и презиме)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Сања Дугић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3. Предмет:</w:t>
            </w:r>
          </w:p>
        </w:tc>
        <w:tc>
          <w:tcPr>
            <w:tcW w:w="8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Енглески језик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39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Разред</w:t>
            </w: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4. Наставна тема - модул: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Module 2 Home &amp; Places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5. Наставна јединица: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Some, any, 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6. Циљ наставне јединице: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Усвајање детерминатора и разумевање њихове употребе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7. Очекивани исходи: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color w:val="404040" w:themeColor="text1" w:themeTint="BF"/>
                <w:lang w:val="sr-Cyrl-C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Ученици умеју да користе </w:t>
            </w:r>
            <w:r>
              <w:rPr>
                <w:rFonts w:asciiTheme="majorHAnsi" w:hAnsiTheme="majorHAnsi"/>
                <w:i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Some, any, no</w:t>
            </w:r>
            <w:r>
              <w:rPr>
                <w:rFonts w:asciiTheme="majorHAnsi" w:hAnsiTheme="majorHAnsi"/>
                <w:i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уз бројиве и небројиве именице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8. Методе рада: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Усмено излагање наставника, разговор, рад на тексту, игровне активности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9. Облици рада: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Фронтални, индивидуални, у групи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Дигитални уџбеник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Arial" w:cs="Times New Roman" w:asciiTheme="majorHAnsi" w:hAnsiTheme="majorHAnsi"/>
                <w:i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Right on 1,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дигитална опрема- пројектор и лаптоп рачунар, штампани уџбеници, мобилни телефони са интернетом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i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Дигитални уџбеник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Arial" w:cs="Times New Roman" w:asciiTheme="majorHAnsi" w:hAnsiTheme="majorHAnsi"/>
                <w:i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Right on 1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Kahoot!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квиз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56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Планиране активности наставника</w:t>
            </w:r>
          </w:p>
        </w:tc>
        <w:tc>
          <w:tcPr>
            <w:tcW w:w="5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Планиране активности ученика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12.1. Уводни део часа </w:t>
            </w:r>
          </w:p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56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Игра „Пантомиме“: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давање инструкција за игру пантомиме (делови намештаја)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посматрање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похваљивање</w:t>
            </w:r>
          </w:p>
        </w:tc>
        <w:tc>
          <w:tcPr>
            <w:tcW w:w="5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Игра „Пантомиме“: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слушање инструкција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гестикулација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погађање загонетног појма- именовање делова намештаја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реаговање на одговоре других ученика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12.2. Средишњи део часа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Some, any, no</w:t>
            </w:r>
            <w:r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објашњавање употребе детерминатора уз примере из дигиталног уџбеника (</w:t>
            </w: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Lesson 5, Home and places</w:t>
            </w: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)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постављање питања (</w:t>
            </w: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What does “some” mean? What about “no” and “any”?</w:t>
            </w: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)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давање објашњења за израду вежбе 1 на 34. страни штампаног уџбеника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слушање ученичких одговора, показивање тачних решења у дигиталном уџбенику, подстицање ученика да образлажу одговоре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Квиз: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објашњавање начина учествовања у квизу и решавања квиза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давање инструкција за формирање група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приступање квизу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праћење реакција ученика при решавању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постављање питања о употребљеном детерминатору, слушање одговора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похваљивање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565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7"/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Some, any, no</w:t>
            </w:r>
            <w:r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- слушање објашњења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- читање реченица 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извођење закључака о употреби неодређеног члана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- уочавање употребе детерминатора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some, any, no </w:t>
            </w: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 потврдим, упитним и одричним реченицама на основу примера које читају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усмено превођење реченица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посматрање слике у оквиру вежбе 1 , коментарисање којих делова намештаја има а којих не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дописивање одговарајућих детерминатора у реченице (штампани уџбеник, стр.34, вежба 1)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читање и образлагање одговора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читање решења из дигиталног уџбеника ради провере тачности, уочавање грешака и исправљање уз образлагање тачног одговора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Квиз: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слушање наставника и праћење његових инструкција (логовање, укуцавање шифре, договарање око назива групе, подела задужења у оквиру групе)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читање питања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договарање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бирање одговора</w:t>
            </w:r>
          </w:p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образлагање решења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12.3. Завршни део часа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- задавање домаћег задатка (нацртати, и  у 5 реченица описати- уз употребу детерминатора- своју собу) 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подела инструмента за самоевалуацију и прикупљање истог након попуњавања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* Инструмент за самоевалуацију:</w:t>
            </w: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tbl>
            <w:tblPr>
              <w:tblStyle w:val="9"/>
              <w:tblW w:w="5475" w:type="dxa"/>
              <w:tblInd w:w="0" w:type="dxa"/>
              <w:tblBorders>
                <w:top w:val="dotDotDash" w:color="17365D" w:themeColor="text2" w:themeShade="BF" w:sz="4" w:space="0"/>
                <w:left w:val="dotDotDash" w:color="17365D" w:themeColor="text2" w:themeShade="BF" w:sz="4" w:space="0"/>
                <w:bottom w:val="dotDotDash" w:color="17365D" w:themeColor="text2" w:themeShade="BF" w:sz="4" w:space="0"/>
                <w:right w:val="dotDotDash" w:color="17365D" w:themeColor="text2" w:themeShade="BF" w:sz="4" w:space="0"/>
                <w:insideH w:val="dotDotDash" w:color="17365D" w:themeColor="text2" w:themeShade="BF" w:sz="4" w:space="0"/>
                <w:insideV w:val="dotDotDash" w:color="17365D" w:themeColor="text2" w:themeShade="BF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1"/>
              <w:gridCol w:w="1363"/>
              <w:gridCol w:w="1369"/>
              <w:gridCol w:w="1132"/>
            </w:tblGrid>
            <w:tr>
              <w:tblPrEx>
                <w:tblBorders>
                  <w:top w:val="dotDotDash" w:color="17365D" w:themeColor="text2" w:themeShade="BF" w:sz="4" w:space="0"/>
                  <w:left w:val="dotDotDash" w:color="17365D" w:themeColor="text2" w:themeShade="BF" w:sz="4" w:space="0"/>
                  <w:bottom w:val="dotDotDash" w:color="17365D" w:themeColor="text2" w:themeShade="BF" w:sz="4" w:space="0"/>
                  <w:right w:val="dotDotDash" w:color="17365D" w:themeColor="text2" w:themeShade="BF" w:sz="4" w:space="0"/>
                  <w:insideH w:val="dotDotDash" w:color="17365D" w:themeColor="text2" w:themeShade="BF" w:sz="4" w:space="0"/>
                  <w:insideV w:val="dotDotDash" w:color="17365D" w:themeColor="text2" w:themeShade="BF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4" w:hRule="atLeast"/>
              </w:trPr>
              <w:tc>
                <w:tcPr>
                  <w:tcW w:w="1611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На часу сам користила/користио оно што сам раније научила/научио (наведи конкретно шта):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На часу сам научила/научио:</w:t>
                  </w:r>
                </w:p>
              </w:tc>
              <w:tc>
                <w:tcPr>
                  <w:tcW w:w="1369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Активност која ми је била најзанимљивија:</w:t>
                  </w:r>
                </w:p>
              </w:tc>
              <w:tc>
                <w:tcPr>
                  <w:tcW w:w="1132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Arial" w:cs="Times New Roman"/>
                      <w:color w:val="558ED5" w:themeColor="text2" w:themeTint="99"/>
                      <w:sz w:val="16"/>
                      <w:szCs w:val="16"/>
                      <w:lang w:val="sr-Cyrl-R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Желим још да Вам кажем:</w:t>
                  </w:r>
                </w:p>
              </w:tc>
            </w:tr>
            <w:tr>
              <w:tblPrEx>
                <w:tblBorders>
                  <w:top w:val="dotDotDash" w:color="17365D" w:themeColor="text2" w:themeShade="BF" w:sz="4" w:space="0"/>
                  <w:left w:val="dotDotDash" w:color="17365D" w:themeColor="text2" w:themeShade="BF" w:sz="4" w:space="0"/>
                  <w:bottom w:val="dotDotDash" w:color="17365D" w:themeColor="text2" w:themeShade="BF" w:sz="4" w:space="0"/>
                  <w:right w:val="dotDotDash" w:color="17365D" w:themeColor="text2" w:themeShade="BF" w:sz="4" w:space="0"/>
                  <w:insideH w:val="dotDotDash" w:color="17365D" w:themeColor="text2" w:themeShade="BF" w:sz="4" w:space="0"/>
                  <w:insideV w:val="dotDotDash" w:color="17365D" w:themeColor="text2" w:themeShade="BF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11" w:type="dxa"/>
                </w:tcPr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363" w:type="dxa"/>
                </w:tcPr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369" w:type="dxa"/>
                </w:tcPr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1132" w:type="dxa"/>
                </w:tcPr>
                <w:p>
                  <w:pPr>
                    <w:spacing w:after="0" w:line="240" w:lineRule="auto"/>
                    <w:rPr>
                      <w:rFonts w:eastAsia="Arial" w:cs="Times New Roman" w:asciiTheme="majorHAnsi" w:hAnsiTheme="majorHAnsi"/>
                      <w:color w:val="404040" w:themeColor="text1" w:themeTint="BF"/>
                      <w:sz w:val="18"/>
                      <w:szCs w:val="18"/>
                      <w:lang w:val="sr-Cyrl-RS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eastAsia="Arial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565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115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 одговарање на питања и изношење запажања о сопственим постигнућима и напретку на овом часу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318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/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b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13. Линкови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презентацији уколико је она урађена у онлајн алату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дигиталном образовном садржају уколико је доступан на интернету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11318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Style w:val="7"/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u w:val="none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"https://www.eucionica.rs/lesson/view/6161964951142400/next/~courses~4785761515732992" </w:instrText>
            </w:r>
            <w:r>
              <w:fldChar w:fldCharType="separate"/>
            </w:r>
            <w:r>
              <w:rPr>
                <w:rStyle w:val="7"/>
                <w:rFonts w:eastAsia="Arial" w:cs="Times New Roman" w:asciiTheme="majorHAnsi" w:hAnsiTheme="majorHAnsi"/>
                <w:bCs/>
                <w:kern w:val="24"/>
                <w:lang w:val="sr-Cyrl-RS"/>
              </w:rPr>
              <w:t>https://www.eucionica.rs/lesson/view/6161964951142400/next/~courses~4785761515732992</w:t>
            </w:r>
            <w:r>
              <w:rPr>
                <w:rStyle w:val="7"/>
                <w:rFonts w:eastAsia="Arial" w:cs="Times New Roman" w:asciiTheme="majorHAnsi" w:hAnsiTheme="majorHAnsi"/>
                <w:bCs/>
                <w:kern w:val="24"/>
                <w:lang w:val="sr-Cyrl-RS"/>
              </w:rPr>
              <w:fldChar w:fldCharType="end"/>
            </w:r>
          </w:p>
          <w:p>
            <w:pPr>
              <w:spacing w:after="0" w:line="240" w:lineRule="auto"/>
              <w:rPr>
                <w:rStyle w:val="7"/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u w:val="none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ind w:left="720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"https://create.kahoot.it/share/c-u-nouns/3db6ba32-54e2-4a73-941a-bc34dfac52b4" </w:instrText>
            </w:r>
            <w:r>
              <w:fldChar w:fldCharType="separate"/>
            </w:r>
            <w:r>
              <w:rPr>
                <w:rStyle w:val="7"/>
              </w:rPr>
              <w:t>https://create.kahoot.it/share/c-u-nouns/3db6ba32-54e2-4a73-941a-bc34dfac52b4</w:t>
            </w:r>
            <w:r>
              <w:rPr>
                <w:rStyle w:val="7"/>
              </w:rPr>
              <w:fldChar w:fldCharType="end"/>
            </w:r>
            <w:r>
              <w:rPr>
                <w:rStyle w:val="16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spacing w:after="0" w:line="240" w:lineRule="auto"/>
              <w:rPr>
                <w:rFonts w:eastAsia="Times New Roman" w:cs="Times New Roman" w:asciiTheme="majorHAnsi" w:hAnsiTheme="majorHAnsi"/>
                <w:b/>
                <w:color w:val="404040" w:themeColor="text1" w:themeTint="BF"/>
                <w:sz w:val="24"/>
                <w:szCs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/>
                <w:color w:val="404040" w:themeColor="text1" w:themeTint="BF"/>
                <w:kern w:val="24"/>
                <w:sz w:val="24"/>
                <w:szCs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14. Начини провере остварености исхода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rPr>
                <w:rFonts w:asciiTheme="majorHAnsi" w:hAnsiTheme="majorHAnsi"/>
                <w:color w:val="404040" w:themeColor="text1" w:themeTint="BF"/>
                <w:lang w:val="sr-Cyrl-RS" w:eastAsia="sr-Latn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Посматрање и праћење активности ученика, вредновање ангажованости и залагања у раду на часу</w:t>
            </w:r>
          </w:p>
          <w:p>
            <w:pPr>
              <w:pStyle w:val="10"/>
              <w:spacing w:after="0" w:line="240" w:lineRule="auto"/>
              <w:ind w:left="7"/>
              <w:rPr>
                <w:rFonts w:eastAsia="Times New Roman" w:cs="Times New Roman" w:asciiTheme="majorHAnsi" w:hAnsiTheme="majorHAnsi"/>
                <w:color w:val="404040" w:themeColor="text1" w:themeTint="BF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eastAsia="Calibri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b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15. Оквир за преиспитивање оствареног часа: 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планирани начини провере остварености исхода;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избор активности;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Calibri" w:cs="Times New Roman" w:asciiTheme="majorHAnsi" w:hAnsiTheme="majorHAnsi"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113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>
            <w:pPr>
              <w:pStyle w:val="10"/>
              <w:spacing w:after="0" w:line="240" w:lineRule="auto"/>
              <w:ind w:left="7"/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eastAsia="Arial" w:cs="Times New Roman" w:asciiTheme="majorHAnsi" w:hAnsiTheme="majorHAnsi"/>
                <w:bCs/>
                <w:color w:val="404040" w:themeColor="text1" w:themeTint="BF"/>
                <w:kern w:val="24"/>
                <w:lang w:val="sr-Cyrl-R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Уместо индивидуалног израђивања вежбе 1, следећи пут може да се примени рад у пару.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 https://digitalnaucionica.edu.rs/</w:t>
      </w:r>
    </w:p>
    <w:sectPr>
      <w:pgSz w:w="15840" w:h="12240" w:orient="landscape"/>
      <w:pgMar w:top="720" w:right="720" w:bottom="568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multilevel"/>
    <w:tmpl w:val="3BE02F3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35CDA"/>
    <w:rsid w:val="000C5468"/>
    <w:rsid w:val="000C681C"/>
    <w:rsid w:val="000E7CF7"/>
    <w:rsid w:val="00156C7D"/>
    <w:rsid w:val="001E3C5D"/>
    <w:rsid w:val="00234541"/>
    <w:rsid w:val="002744D3"/>
    <w:rsid w:val="002839AC"/>
    <w:rsid w:val="002F238A"/>
    <w:rsid w:val="00302DF5"/>
    <w:rsid w:val="00410C13"/>
    <w:rsid w:val="00414BA7"/>
    <w:rsid w:val="00417598"/>
    <w:rsid w:val="00521A3B"/>
    <w:rsid w:val="005B034D"/>
    <w:rsid w:val="005E75D9"/>
    <w:rsid w:val="00612CC4"/>
    <w:rsid w:val="00661A4C"/>
    <w:rsid w:val="006811B3"/>
    <w:rsid w:val="006D10D4"/>
    <w:rsid w:val="00712937"/>
    <w:rsid w:val="0071519F"/>
    <w:rsid w:val="00772E48"/>
    <w:rsid w:val="007C6988"/>
    <w:rsid w:val="007E6494"/>
    <w:rsid w:val="00807F41"/>
    <w:rsid w:val="00963695"/>
    <w:rsid w:val="0098147B"/>
    <w:rsid w:val="00983AB7"/>
    <w:rsid w:val="009D0306"/>
    <w:rsid w:val="00A71A9A"/>
    <w:rsid w:val="00A80090"/>
    <w:rsid w:val="00B0264A"/>
    <w:rsid w:val="00B77D01"/>
    <w:rsid w:val="00B94631"/>
    <w:rsid w:val="00C22503"/>
    <w:rsid w:val="00C30FCC"/>
    <w:rsid w:val="00C32A3E"/>
    <w:rsid w:val="00C70D2C"/>
    <w:rsid w:val="00CE3594"/>
    <w:rsid w:val="00D433A7"/>
    <w:rsid w:val="00D45C4D"/>
    <w:rsid w:val="00D63ED2"/>
    <w:rsid w:val="00D74648"/>
    <w:rsid w:val="00D9467B"/>
    <w:rsid w:val="00E06233"/>
    <w:rsid w:val="00E11830"/>
    <w:rsid w:val="00E2195B"/>
    <w:rsid w:val="00E35E0D"/>
    <w:rsid w:val="00E36435"/>
    <w:rsid w:val="00E60E32"/>
    <w:rsid w:val="00EE38CF"/>
    <w:rsid w:val="00F206EE"/>
    <w:rsid w:val="00F471ED"/>
    <w:rsid w:val="00FE3C35"/>
    <w:rsid w:val="5FB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styleId="11">
    <w:name w:val="Intense Quote"/>
    <w:basedOn w:val="1"/>
    <w:next w:val="1"/>
    <w:link w:val="12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2">
    <w:name w:val="Intense Quote Char"/>
    <w:basedOn w:val="5"/>
    <w:link w:val="11"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3">
    <w:name w:val="Heading 1 Char"/>
    <w:basedOn w:val="5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4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5">
    <w:name w:val="Intense Reference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16">
    <w:name w:val="details-kahoot-share-link-wrapper__share-link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760</Words>
  <Characters>4337</Characters>
  <Lines>36</Lines>
  <Paragraphs>10</Paragraphs>
  <TotalTime>39</TotalTime>
  <ScaleCrop>false</ScaleCrop>
  <LinksUpToDate>false</LinksUpToDate>
  <CharactersWithSpaces>5087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2019-11-10T16:33:00Z</dcterms:created>
  <dc:creator>Tatjana</dc:creator>
  <cp:lastModifiedBy>Nastavnik</cp:lastModifiedBy>
  <dcterms:modified xsi:type="dcterms:W3CDTF">2019-11-13T16:16:07Z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