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515F802D" w:rsidR="00EE38CF" w:rsidRPr="002839AC" w:rsidRDefault="000D327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Младост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FBF08E1" w:rsidR="00EE38CF" w:rsidRPr="002839AC" w:rsidRDefault="000D327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Врњци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E128991" w:rsidR="002744D3" w:rsidRPr="002839AC" w:rsidRDefault="000D327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Оливер Миљковић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C972066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0D327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Онлајн (настава на даљину)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10CB024" w:rsidR="00F471ED" w:rsidRPr="002839AC" w:rsidRDefault="000D327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Француски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79ACAAE" w:rsidR="00F471ED" w:rsidRPr="000D3271" w:rsidRDefault="00D6559A" w:rsidP="000D3271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Latn-RS"/>
              </w:rPr>
              <w:t>7</w:t>
            </w:r>
            <w:r w:rsidR="000D3271" w:rsidRPr="000D327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  <w:t>.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8D38604" w:rsidR="00F471ED" w:rsidRPr="002839AC" w:rsidRDefault="00D6559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З</w:t>
            </w:r>
            <w:r w:rsidRPr="00D6559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аједнички живот народа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718F070" w:rsidR="00F471ED" w:rsidRPr="00D6559A" w:rsidRDefault="00D6559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>La francophonie</w:t>
            </w:r>
          </w:p>
        </w:tc>
      </w:tr>
      <w:tr w:rsidR="00A80090" w:rsidRPr="000D3271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501F2E6B" w:rsidR="00F471ED" w:rsidRPr="000D3271" w:rsidRDefault="00D6559A" w:rsidP="000D32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Упознавање са државама у којима се говори француски језик</w:t>
            </w:r>
          </w:p>
        </w:tc>
      </w:tr>
      <w:tr w:rsidR="00A80090" w:rsidRPr="000D3271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137CE88" w14:textId="77777777" w:rsidR="00EC5DB2" w:rsidRDefault="00EC5DB2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је у стању да:</w:t>
            </w:r>
          </w:p>
          <w:p w14:paraId="1B1D9596" w14:textId="77777777" w:rsidR="00D6559A" w:rsidRDefault="00D6559A" w:rsidP="00EC5D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наведе државе у којима се говори француски језик</w:t>
            </w:r>
          </w:p>
          <w:p w14:paraId="61397D36" w14:textId="77777777" w:rsidR="00D6559A" w:rsidRDefault="00D6559A" w:rsidP="00EC5D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локализује одређену државу</w:t>
            </w:r>
          </w:p>
          <w:p w14:paraId="2F76FEDA" w14:textId="2138F558" w:rsidR="00EC5DB2" w:rsidRPr="00EC5DB2" w:rsidRDefault="00D6559A" w:rsidP="00EC5D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наведе географске појмове (континенте, стране света, главне градове...)</w:t>
            </w:r>
            <w:r w:rsidR="00EC5DB2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</w:tr>
      <w:tr w:rsidR="00A80090" w:rsidRPr="00D6559A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EB73686" w:rsidR="00F471ED" w:rsidRPr="002839AC" w:rsidRDefault="00D6559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Практичан, истраживачки рад</w:t>
            </w:r>
          </w:p>
        </w:tc>
      </w:tr>
      <w:tr w:rsidR="00A80090" w:rsidRPr="00D6559A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B371488" w:rsidR="00F471ED" w:rsidRPr="002839AC" w:rsidRDefault="00EC5DB2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Индивидуални, у пару</w:t>
            </w:r>
          </w:p>
        </w:tc>
      </w:tr>
      <w:tr w:rsidR="000C681C" w:rsidRPr="00EC5DB2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599267F9" w:rsidR="000C681C" w:rsidRPr="002839AC" w:rsidRDefault="00D6559A" w:rsidP="00EC5DB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</w:t>
            </w:r>
            <w:r w:rsidR="00EC5DB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нтернет конекција, мобилни телефон или рачунар</w:t>
            </w:r>
          </w:p>
        </w:tc>
      </w:tr>
      <w:tr w:rsidR="000C681C" w:rsidRPr="00EC5DB2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518EBFF4" w:rsidR="000C681C" w:rsidRPr="00D6559A" w:rsidRDefault="00EC5DB2" w:rsidP="00BE310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Ученици </w:t>
            </w:r>
            <w:r w:rsidR="00D6559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истражују</w:t>
            </w:r>
            <w:r w:rsidR="00BE310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BE310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на интернету</w:t>
            </w:r>
            <w:r w:rsidR="00D6559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у којим </w:t>
            </w:r>
            <w:r w:rsidR="00BE310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државама се учи француски језик и</w:t>
            </w:r>
            <w:r w:rsidR="00D6559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налазе основне податке о њима – континент, главни град, број становника, заставу. Потом прав</w:t>
            </w:r>
            <w:r w:rsidR="00BE310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</w:t>
            </w:r>
            <w:r w:rsidR="00D6559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кратку презентацију користећи </w:t>
            </w:r>
            <w:r w:rsidR="00D6559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word, ppt, pdf</w:t>
            </w:r>
            <w:r w:rsidR="00BE310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. Своје радове уз помоћ наставника или самостално објављују на платформи </w:t>
            </w:r>
            <w:r w:rsidR="00BE310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Padlet.</w:t>
            </w:r>
            <w:r w:rsidR="009838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9838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Провера знања се врши учествовањем у квизу на </w:t>
            </w:r>
            <w:r w:rsidR="00983895" w:rsidRPr="009838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адреси</w:t>
            </w:r>
            <w:r w:rsidR="009838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:</w:t>
            </w:r>
            <w:r w:rsidR="00983895" w:rsidRPr="0098389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7" w:history="1">
              <w:r w:rsidR="00983895" w:rsidRPr="001E4ADB">
                <w:rPr>
                  <w:rStyle w:val="Hyperlink"/>
                  <w:rFonts w:asciiTheme="majorHAnsi" w:hAnsiTheme="majorHAnsi"/>
                  <w:lang w:val="sr-Latn-RS"/>
                </w:rPr>
                <w:t>https://quizizz.com</w:t>
              </w:r>
            </w:hyperlink>
            <w:r w:rsidR="00983895">
              <w:rPr>
                <w:rFonts w:asciiTheme="majorHAnsi" w:hAnsiTheme="majorHAnsi"/>
                <w:lang w:val="sr-Cyrl-RS"/>
              </w:rPr>
              <w:t xml:space="preserve"> </w:t>
            </w:r>
            <w:r w:rsidR="00BE310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D6559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BE3107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BE3107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24B5AB0" w14:textId="117235EE" w:rsidR="00F471ED" w:rsidRDefault="00D33BD6" w:rsidP="00D33B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преко апликације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google meet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ученицима појам Франкофоније, који је њен циљ, како се обележава у свету</w:t>
            </w:r>
          </w:p>
          <w:p w14:paraId="6CC0DB27" w14:textId="360E66EE" w:rsidR="00D33BD6" w:rsidRPr="002839AC" w:rsidRDefault="00D33BD6" w:rsidP="00D33B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дели ученике у парове и задаје задатке (истражити у којим земљама се француски језик користи као службени или званични и направити кратку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презентацију те државе – где се налази, број становника, државне симболе...) 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CFA728" w14:textId="77777777" w:rsidR="00F471ED" w:rsidRDefault="00D33BD6" w:rsidP="00D33B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1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прате излагање наставника</w:t>
            </w:r>
          </w:p>
          <w:p w14:paraId="65191089" w14:textId="6DE3CE11" w:rsidR="00D33BD6" w:rsidRPr="002839AC" w:rsidRDefault="00D33BD6" w:rsidP="00D33B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1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бирају једну од задатих тема за истраживачки задатак и прављење презентације </w:t>
            </w:r>
          </w:p>
        </w:tc>
      </w:tr>
      <w:tr w:rsidR="00A80090" w:rsidRPr="00BE3107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A4E1B82" w14:textId="77777777" w:rsidR="00F471ED" w:rsidRDefault="00D33BD6" w:rsidP="00D33BD6">
            <w:pPr>
              <w:pStyle w:val="ListParagraph"/>
              <w:spacing w:after="0" w:line="240" w:lineRule="auto"/>
              <w:ind w:left="166" w:hanging="166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прати рад ученика преко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google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учиионице, даје подршку ученицима и пружа помоћ око селектовања материјала који су ученици пронашли, као и у изради презентације у зависности који алат су ученици изабрали (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word, ppt, pdf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</w:t>
            </w:r>
          </w:p>
          <w:p w14:paraId="3B41073C" w14:textId="688A4EED" w:rsidR="00D33BD6" w:rsidRPr="00D33BD6" w:rsidRDefault="00D33BD6" w:rsidP="00D33BD6">
            <w:pPr>
              <w:pStyle w:val="ListParagraph"/>
              <w:spacing w:after="0" w:line="240" w:lineRule="auto"/>
              <w:ind w:left="166" w:hanging="16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- помаже ученицима у постављању својих радова на платформу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Padlet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F37E3D" w14:textId="77777777" w:rsidR="00F471ED" w:rsidRDefault="00D33BD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истражују на задату тему</w:t>
            </w:r>
          </w:p>
          <w:p w14:paraId="17AA3FCC" w14:textId="77777777" w:rsidR="00D33BD6" w:rsidRDefault="00D33BD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шаљу материјал који су пронашли</w:t>
            </w:r>
          </w:p>
          <w:p w14:paraId="0C75C796" w14:textId="77777777" w:rsidR="00D33BD6" w:rsidRDefault="00D33BD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- израђују презентације у једном од понуђених формата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word, ppt, pdf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)</w:t>
            </w:r>
          </w:p>
          <w:p w14:paraId="595F8C3D" w14:textId="0815B71A" w:rsidR="00D33BD6" w:rsidRPr="002839AC" w:rsidRDefault="00D33BD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- постављају своје радове на платформу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Padlet</w:t>
            </w:r>
          </w:p>
        </w:tc>
      </w:tr>
      <w:tr w:rsidR="00A80090" w:rsidRPr="00D33BD6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D947701" w14:textId="77777777" w:rsidR="00F471ED" w:rsidRDefault="00D33BD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прати излагање ученика</w:t>
            </w:r>
          </w:p>
          <w:p w14:paraId="7075AFF4" w14:textId="0ED7B36A" w:rsidR="00D33BD6" w:rsidRPr="002839AC" w:rsidRDefault="00D33BD6" w:rsidP="00D33BD6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- поставља квиз знања након свих презентација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CC8B79" w14:textId="77777777" w:rsidR="00F471ED" w:rsidRDefault="00D33BD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излажу своје радове преко апликације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google meet</w:t>
            </w:r>
          </w:p>
          <w:p w14:paraId="12A73B27" w14:textId="5CA06093" w:rsidR="00D33BD6" w:rsidRPr="00D33BD6" w:rsidRDefault="00D33BD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учествују у квизу знања</w:t>
            </w:r>
          </w:p>
        </w:tc>
      </w:tr>
      <w:tr w:rsidR="00E36435" w:rsidRPr="000D3271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3E6C6065" w:rsidR="00E36435" w:rsidRPr="002839AC" w:rsidRDefault="0098389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Pr="001E4AD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https://padlet.com/oliver427/lsrby6aqc12bf2cn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tr w:rsidR="00A80090" w:rsidRPr="00BC05E4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08EE53F0" w14:textId="77777777" w:rsidR="00521A3B" w:rsidRDefault="00BC05E4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квиз знања (број освојених бодова)</w:t>
            </w:r>
          </w:p>
          <w:p w14:paraId="003A4970" w14:textId="60AB0704" w:rsidR="00983895" w:rsidRDefault="0098389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hyperlink r:id="rId9" w:history="1">
              <w:r w:rsidRPr="001E4ADB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sr-Cyrl-RS"/>
                </w:rPr>
                <w:t>https://quizizz.com/admin/quiz/5faadfa5fa8ea3001c8ec161</w:t>
              </w:r>
            </w:hyperlink>
          </w:p>
          <w:p w14:paraId="5393B457" w14:textId="67745E35" w:rsidR="008C0C9A" w:rsidRPr="00983895" w:rsidRDefault="008C0C9A" w:rsidP="009838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EA0A0E" w:rsidRPr="00216441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1C50218" w14:textId="77777777" w:rsidR="00EA0A0E" w:rsidRDefault="0021644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-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</w:t>
            </w:r>
            <w:r w:rsidR="00BC05E4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ључни појмови (</w:t>
            </w:r>
            <w:r w:rsidR="00BC05E4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la francophonie, La France d’outre mer,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Europe, </w:t>
            </w:r>
            <w:r w:rsidR="00BC05E4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>Afrique, Amerique, drapeau, Nord, Ouest, Est, Sud, la langue officielle...)</w:t>
            </w:r>
          </w:p>
          <w:p w14:paraId="2577A1AB" w14:textId="77777777" w:rsidR="00216441" w:rsidRDefault="00216441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корелација са предметима: географија, информатика</w:t>
            </w:r>
          </w:p>
          <w:p w14:paraId="191D9CDB" w14:textId="72CEC855" w:rsidR="00216441" w:rsidRPr="00FB66FD" w:rsidRDefault="00216441" w:rsidP="00FB66FD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међупредметне компетенције: сарадња, р</w:t>
            </w:r>
            <w:r w:rsidRPr="0021644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ад са подацима и информацијама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</w:t>
            </w:r>
            <w:r w:rsidRPr="00216441">
              <w:rPr>
                <w:lang w:val="sr-Cyrl-RS"/>
              </w:rPr>
              <w:t xml:space="preserve"> </w:t>
            </w:r>
            <w:r w:rsidRPr="0021644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дигитална компетенција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0D32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0D3271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0D3271">
        <w:rPr>
          <w:lang w:val="sr-Latn-RS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EC9"/>
    <w:multiLevelType w:val="hybridMultilevel"/>
    <w:tmpl w:val="1812C4B4"/>
    <w:lvl w:ilvl="0" w:tplc="7D3AA792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0D3271"/>
    <w:rsid w:val="00104B52"/>
    <w:rsid w:val="00156C7D"/>
    <w:rsid w:val="001847DB"/>
    <w:rsid w:val="00216441"/>
    <w:rsid w:val="00234541"/>
    <w:rsid w:val="002744D3"/>
    <w:rsid w:val="002839AC"/>
    <w:rsid w:val="002F238A"/>
    <w:rsid w:val="00410C13"/>
    <w:rsid w:val="00414BA7"/>
    <w:rsid w:val="00417598"/>
    <w:rsid w:val="00481A6A"/>
    <w:rsid w:val="004D78F9"/>
    <w:rsid w:val="00521A3B"/>
    <w:rsid w:val="00554650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C0C9A"/>
    <w:rsid w:val="008D5E55"/>
    <w:rsid w:val="00963695"/>
    <w:rsid w:val="0098147B"/>
    <w:rsid w:val="00983895"/>
    <w:rsid w:val="00A541B5"/>
    <w:rsid w:val="00A71A9A"/>
    <w:rsid w:val="00A80090"/>
    <w:rsid w:val="00AF6FB1"/>
    <w:rsid w:val="00B0264A"/>
    <w:rsid w:val="00B27C39"/>
    <w:rsid w:val="00B77D01"/>
    <w:rsid w:val="00B94631"/>
    <w:rsid w:val="00BC05E4"/>
    <w:rsid w:val="00BD2640"/>
    <w:rsid w:val="00BE3107"/>
    <w:rsid w:val="00C32A3E"/>
    <w:rsid w:val="00C70D2C"/>
    <w:rsid w:val="00D33BD6"/>
    <w:rsid w:val="00D433A7"/>
    <w:rsid w:val="00D45C4D"/>
    <w:rsid w:val="00D6559A"/>
    <w:rsid w:val="00D74648"/>
    <w:rsid w:val="00DD642C"/>
    <w:rsid w:val="00E11830"/>
    <w:rsid w:val="00E2195B"/>
    <w:rsid w:val="00E36435"/>
    <w:rsid w:val="00E60E32"/>
    <w:rsid w:val="00EA0A0E"/>
    <w:rsid w:val="00EB2C54"/>
    <w:rsid w:val="00EC5DB2"/>
    <w:rsid w:val="00EE38CF"/>
    <w:rsid w:val="00F057B7"/>
    <w:rsid w:val="00F13587"/>
    <w:rsid w:val="00F471ED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oliver427/lsrby6aqc12bf2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iz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5faadfa5fa8ea3001c8ec16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024B33"/>
    <w:rsid w:val="00371AD7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Оливер Миљковић</cp:lastModifiedBy>
  <cp:revision>6</cp:revision>
  <dcterms:created xsi:type="dcterms:W3CDTF">2020-11-09T21:44:00Z</dcterms:created>
  <dcterms:modified xsi:type="dcterms:W3CDTF">2020-11-10T19:08:00Z</dcterms:modified>
</cp:coreProperties>
</file>