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A233C1" w:rsidRDefault="00A233C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OШ “ Др Бошко вребалов“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  <w:r w:rsidR="00A233C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Меленци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</w:p>
        </w:tc>
      </w:tr>
      <w:tr w:rsidR="00A80090" w:rsidRPr="002839AC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A233C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Силвана Костић</w:t>
            </w:r>
          </w:p>
        </w:tc>
      </w:tr>
      <w:tr w:rsidR="008545D1" w:rsidRPr="002839AC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545D1" w:rsidRPr="00AF6FB1" w:rsidRDefault="00F80231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</w:rPr>
            </w:pP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01040C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A233C1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Српски језик 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0E4D29" w:rsidRDefault="000E4D29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</w:rPr>
            </w:pPr>
            <w:r w:rsidRPr="000E4D29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</w:rPr>
              <w:t>први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A233C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Почетно читање и писање -Дигитална учионица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A233C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Читање и писање научених штампаних слова Гг,Пп,Кк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A233C1" w:rsidRDefault="00A233C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A233C1">
              <w:rPr>
                <w:rFonts w:asciiTheme="majorHAnsi" w:hAnsiTheme="majorHAnsi"/>
                <w:lang w:val="sr-Cyrl-CS"/>
              </w:rPr>
              <w:t>Утврђивање научених слова</w:t>
            </w:r>
            <w:r w:rsidRPr="00A233C1">
              <w:rPr>
                <w:rFonts w:asciiTheme="majorHAnsi" w:hAnsiTheme="majorHAnsi"/>
                <w:lang w:val="ru-RU"/>
              </w:rPr>
              <w:t xml:space="preserve">; </w:t>
            </w:r>
            <w:r w:rsidRPr="00A233C1">
              <w:rPr>
                <w:rFonts w:asciiTheme="majorHAnsi" w:hAnsiTheme="majorHAnsi"/>
                <w:lang w:val="sr-Cyrl-CS"/>
              </w:rPr>
              <w:t xml:space="preserve"> увежбавање писања и читања; оспособљавање ученика за правилно писмено и усмено изражавање; развијање уредности и тачности у раду.</w:t>
            </w:r>
          </w:p>
        </w:tc>
      </w:tr>
      <w:tr w:rsidR="00A80090" w:rsidRPr="002839AC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F072DD" w:rsidRDefault="00F072DD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F072DD">
              <w:rPr>
                <w:rFonts w:asciiTheme="majorHAnsi" w:hAnsiTheme="majorHAnsi"/>
                <w:iCs/>
                <w:lang w:val="sr-Cyrl-CS"/>
              </w:rPr>
              <w:t>Разликује изговорени глас и написано слово, изговорене и речи и реченице; разликује слово, реч и реченицу; учтиво учествује у вођеном и слободном разговору; пише читко и уредно;</w:t>
            </w:r>
            <w:r w:rsidRPr="00F072DD">
              <w:rPr>
                <w:rFonts w:asciiTheme="majorHAnsi" w:eastAsia="Arial" w:hAnsiTheme="majorHAnsi"/>
              </w:rPr>
              <w:t xml:space="preserve"> гласно чита, правилно и с разумевањем; влада основном техником читања и писања ћириличног текста; бира одговарајуће речи и користи </w:t>
            </w:r>
            <w:r w:rsidRPr="00F072DD">
              <w:rPr>
                <w:rFonts w:asciiTheme="majorHAnsi" w:eastAsia="Arial" w:hAnsiTheme="majorHAnsi"/>
                <w:lang w:val="sr-Cyrl-CS"/>
              </w:rPr>
              <w:t xml:space="preserve">их </w:t>
            </w:r>
            <w:r w:rsidRPr="00F072DD">
              <w:rPr>
                <w:rFonts w:asciiTheme="majorHAnsi" w:eastAsia="Arial" w:hAnsiTheme="majorHAnsi"/>
              </w:rPr>
              <w:t>у говору; на правилан начин користи нове речи у свакодневном говору; пажљиво и културно слуша саговорника.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F072DD" w:rsidRDefault="00F072DD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 w:rsidRPr="00F072DD">
              <w:rPr>
                <w:rFonts w:asciiTheme="majorHAnsi" w:hAnsiTheme="majorHAnsi"/>
                <w:lang w:val="sr-Cyrl-CS"/>
              </w:rPr>
              <w:t>Вербално-текстуална</w:t>
            </w:r>
            <w:r w:rsidRPr="00F072DD">
              <w:rPr>
                <w:rFonts w:asciiTheme="majorHAnsi" w:hAnsiTheme="majorHAnsi"/>
              </w:rPr>
              <w:t>, илустративно-демонстративна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F072DD" w:rsidRDefault="00F072DD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 w:rsidRPr="00F072DD">
              <w:rPr>
                <w:rFonts w:asciiTheme="majorHAnsi" w:hAnsiTheme="majorHAnsi"/>
                <w:lang w:val="sr-Cyrl-CS"/>
              </w:rPr>
              <w:t>Фронтални</w:t>
            </w:r>
            <w:r w:rsidRPr="00F072DD">
              <w:rPr>
                <w:rFonts w:asciiTheme="majorHAnsi" w:hAnsiTheme="majorHAnsi"/>
                <w:lang w:val="ru-RU"/>
              </w:rPr>
              <w:t>, индивидуални</w:t>
            </w:r>
          </w:p>
        </w:tc>
      </w:tr>
      <w:tr w:rsidR="000C681C" w:rsidRPr="002839AC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- алати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F072DD" w:rsidRDefault="00F072DD" w:rsidP="00897C3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 w:rsidRPr="00F072DD">
              <w:rPr>
                <w:rFonts w:asciiTheme="majorHAnsi" w:hAnsiTheme="majorHAnsi"/>
              </w:rPr>
              <w:t>Компјутер,паметна табла , you tube,power point ,свеска</w:t>
            </w:r>
          </w:p>
        </w:tc>
      </w:tr>
      <w:tr w:rsidR="000C681C" w:rsidRPr="002839AC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ка/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Default="00F072DD" w:rsidP="000C681C">
            <w:pPr>
              <w:spacing w:after="0" w:line="240" w:lineRule="auto"/>
              <w:rPr>
                <w:rFonts w:asciiTheme="majorHAnsi" w:hAnsiTheme="majorHAnsi"/>
              </w:rPr>
            </w:pPr>
            <w:r w:rsidRPr="00F072DD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Слушање песме и певање ,презентација  у</w:t>
            </w:r>
            <w:r w:rsidRPr="00F072DD">
              <w:rPr>
                <w:rFonts w:asciiTheme="majorHAnsi" w:hAnsiTheme="majorHAnsi"/>
              </w:rPr>
              <w:t xml:space="preserve">  Power Point</w:t>
            </w:r>
            <w:r w:rsidR="00537EBE">
              <w:rPr>
                <w:rFonts w:asciiTheme="majorHAnsi" w:hAnsiTheme="majorHAnsi"/>
              </w:rPr>
              <w:t xml:space="preserve">/u    </w:t>
            </w:r>
            <w:r w:rsidR="00537EBE">
              <w:rPr>
                <w:rFonts w:ascii="Times New Roman" w:hAnsi="Times New Roman" w:cs="Times New Roman"/>
                <w:sz w:val="24"/>
                <w:szCs w:val="24"/>
              </w:rPr>
              <w:t>OneDrive,</w:t>
            </w:r>
            <w:r w:rsidR="00537EBE">
              <w:rPr>
                <w:rFonts w:asciiTheme="majorHAnsi" w:hAnsiTheme="majorHAnsi"/>
              </w:rPr>
              <w:t xml:space="preserve"> </w:t>
            </w:r>
            <w:r w:rsidR="00EE6982" w:rsidRPr="00EE6982">
              <w:rPr>
                <w:rFonts w:asciiTheme="majorHAnsi" w:hAnsiTheme="majorHAnsi"/>
                <w:b/>
                <w:bCs/>
                <w:color w:val="252423"/>
                <w:shd w:val="clear" w:color="auto" w:fill="FFFFFF"/>
              </w:rPr>
              <w:t>Microsoft 365</w:t>
            </w:r>
            <w:r w:rsidR="00537EBE">
              <w:rPr>
                <w:rFonts w:asciiTheme="majorHAnsi" w:hAnsiTheme="majorHAnsi"/>
              </w:rPr>
              <w:t xml:space="preserve"> </w:t>
            </w:r>
            <w:r w:rsidRPr="00F072DD">
              <w:rPr>
                <w:rFonts w:asciiTheme="majorHAnsi" w:hAnsiTheme="majorHAnsi"/>
              </w:rPr>
              <w:t>утврђивање научених гласова слова и читање.</w:t>
            </w:r>
          </w:p>
          <w:p w:rsidR="00537EBE" w:rsidRPr="00537EBE" w:rsidRDefault="00537EBE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072DD" w:rsidRPr="00F072DD" w:rsidRDefault="00F072DD" w:rsidP="00F072DD">
            <w:pPr>
              <w:pStyle w:val="ListParagraph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72D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Пуштање преко </w:t>
            </w:r>
            <w:r w:rsidRPr="00F072DD">
              <w:rPr>
                <w:rFonts w:asciiTheme="majorHAnsi" w:hAnsiTheme="majorHAnsi"/>
              </w:rPr>
              <w:t>, you tube</w:t>
            </w:r>
            <w:r w:rsidRPr="00F072D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канала </w:t>
            </w:r>
            <w:r>
              <w:rPr>
                <w:rFonts w:asciiTheme="majorHAnsi" w:hAnsiTheme="majorHAnsi"/>
              </w:rPr>
              <w:t>п</w:t>
            </w:r>
            <w:r w:rsidRPr="00F072DD">
              <w:rPr>
                <w:rFonts w:asciiTheme="majorHAnsi" w:hAnsiTheme="majorHAnsi"/>
              </w:rPr>
              <w:t>есму „ Азбучна песма “</w:t>
            </w:r>
          </w:p>
          <w:p w:rsidR="00F471ED" w:rsidRPr="00F072DD" w:rsidRDefault="00F471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2839AC" w:rsidRDefault="00F072D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Слушање и певање.</w:t>
            </w: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97C3C" w:rsidRPr="00897C3C" w:rsidRDefault="00897C3C" w:rsidP="00897C3C">
            <w:pPr>
              <w:rPr>
                <w:rFonts w:asciiTheme="majorHAnsi" w:hAnsiTheme="majorHAnsi"/>
                <w:lang w:val="sr-Cyrl-CS"/>
              </w:rPr>
            </w:pPr>
            <w:r w:rsidRPr="00897C3C">
              <w:rPr>
                <w:rFonts w:asciiTheme="majorHAnsi" w:hAnsiTheme="majorHAnsi"/>
                <w:lang w:val="sr-Cyrl-CS"/>
              </w:rPr>
              <w:t xml:space="preserve">           Најава часа.</w:t>
            </w:r>
          </w:p>
          <w:p w:rsidR="00897C3C" w:rsidRPr="00897C3C" w:rsidRDefault="00897C3C" w:rsidP="00897C3C">
            <w:pPr>
              <w:rPr>
                <w:rFonts w:asciiTheme="majorHAnsi" w:hAnsiTheme="majorHAnsi"/>
                <w:lang w:val="sr-Cyrl-CS"/>
              </w:rPr>
            </w:pPr>
            <w:r w:rsidRPr="00897C3C">
              <w:rPr>
                <w:rFonts w:asciiTheme="majorHAnsi" w:hAnsiTheme="majorHAnsi"/>
                <w:lang w:val="sr-Cyrl-CS"/>
              </w:rPr>
              <w:t>Данас ћемо писати  и читати научена</w:t>
            </w:r>
            <w:r w:rsidRPr="00897C3C">
              <w:rPr>
                <w:rFonts w:asciiTheme="majorHAnsi" w:hAnsiTheme="majorHAnsi"/>
                <w:sz w:val="28"/>
                <w:szCs w:val="28"/>
                <w:lang w:val="sr-Cyrl-CS"/>
              </w:rPr>
              <w:t xml:space="preserve"> </w:t>
            </w:r>
            <w:r w:rsidRPr="00897C3C">
              <w:rPr>
                <w:rFonts w:asciiTheme="majorHAnsi" w:hAnsiTheme="majorHAnsi"/>
                <w:lang w:val="sr-Cyrl-CS"/>
              </w:rPr>
              <w:t>слова ,речи и реченице.</w:t>
            </w:r>
          </w:p>
          <w:p w:rsidR="00897C3C" w:rsidRPr="00897C3C" w:rsidRDefault="00897C3C" w:rsidP="00897C3C">
            <w:pPr>
              <w:rPr>
                <w:rFonts w:asciiTheme="majorHAnsi" w:hAnsiTheme="majorHAnsi"/>
              </w:rPr>
            </w:pPr>
            <w:r w:rsidRPr="00897C3C">
              <w:rPr>
                <w:rFonts w:asciiTheme="majorHAnsi" w:hAnsiTheme="majorHAnsi"/>
              </w:rPr>
              <w:t>Презентација у Power Point/u.Вежбање научених гласова и слова,читање.</w:t>
            </w:r>
          </w:p>
          <w:p w:rsidR="00897C3C" w:rsidRPr="00897C3C" w:rsidRDefault="00897C3C" w:rsidP="00897C3C">
            <w:pPr>
              <w:rPr>
                <w:rFonts w:asciiTheme="majorHAnsi" w:hAnsiTheme="majorHAnsi"/>
              </w:rPr>
            </w:pPr>
          </w:p>
          <w:p w:rsidR="00F471ED" w:rsidRPr="002839AC" w:rsidRDefault="00F471ED" w:rsidP="00897C3C">
            <w:pP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2839AC" w:rsidRDefault="00897C3C" w:rsidP="00897C3C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Ученици гледају презентацију, именују предмете ,бића,траже у речи слова Г,К,П,допуњују и читају речи ,затим реченице.Затим самостално раде у свесци преписују реченице-</w:t>
            </w: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897C3C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Провера  урађеног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2839AC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E36435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</w:rPr>
              <w:t>**</w:t>
            </w:r>
          </w:p>
          <w:p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која прати час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</w:rPr>
              <w:t xml:space="preserve"> / алатима / апликацијама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и његову реализацију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072DD" w:rsidRDefault="00F80231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7" w:history="1">
              <w:r w:rsidR="00F072DD" w:rsidRPr="00C717A0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https://youtu.be/S4mLusAakqg</w:t>
              </w:r>
            </w:hyperlink>
            <w:r w:rsidR="00F072D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</w:p>
          <w:p w:rsidR="0001040C" w:rsidRPr="0001040C" w:rsidRDefault="0001040C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F072DD" w:rsidRPr="0001040C" w:rsidRDefault="00F80231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8" w:history="1">
              <w:r w:rsidR="0001040C" w:rsidRPr="00C717A0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https://1drv.ms/p/s!AsBQGrfH16ZHaXlhGkfe4kIAscI?e=Q0fUEB</w:t>
              </w:r>
            </w:hyperlink>
            <w:r w:rsidR="0001040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</w:t>
            </w:r>
          </w:p>
          <w:p w:rsidR="00F072DD" w:rsidRPr="00F072DD" w:rsidRDefault="00F072DD" w:rsidP="0001040C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A80090" w:rsidRPr="002839AC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897C3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Усмено и писмено.</w:t>
            </w:r>
          </w:p>
        </w:tc>
      </w:tr>
      <w:tr w:rsidR="00EA0A0E" w:rsidRPr="002839AC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A0A0E" w:rsidRPr="002839AC" w:rsidRDefault="00897C3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Међу</w:t>
            </w:r>
            <w:r w:rsidR="0001040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п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редметна</w:t>
            </w:r>
            <w:r w:rsidR="0001040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компетенција .Музичка култура ,Свет око онас </w:t>
            </w: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27C39">
        <w:rPr>
          <w:rFonts w:ascii="Times New Roman" w:hAnsi="Times New Roman" w:cs="Times New Roman"/>
          <w:sz w:val="24"/>
          <w:szCs w:val="24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</w:rPr>
        <w:t>У</w:t>
      </w:r>
      <w:r w:rsidRPr="002839AC">
        <w:rPr>
          <w:rFonts w:ascii="Times New Roman" w:hAnsi="Times New Roman" w:cs="Times New Roman"/>
          <w:sz w:val="24"/>
          <w:szCs w:val="24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</w:rPr>
        <w:t>им</w:t>
      </w:r>
      <w:r w:rsidRPr="002839AC">
        <w:rPr>
          <w:rFonts w:ascii="Times New Roman" w:hAnsi="Times New Roman" w:cs="Times New Roman"/>
          <w:sz w:val="24"/>
          <w:szCs w:val="24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</w:rPr>
        <w:t>)</w:t>
      </w:r>
      <w:r w:rsidRPr="002839AC">
        <w:rPr>
          <w:rFonts w:ascii="Times New Roman" w:hAnsi="Times New Roman" w:cs="Times New Roman"/>
          <w:sz w:val="24"/>
          <w:szCs w:val="24"/>
        </w:rPr>
        <w:t xml:space="preserve">. Презентација се може </w:t>
      </w:r>
      <w:r w:rsidRPr="002839AC">
        <w:rPr>
          <w:rFonts w:ascii="Times New Roman" w:hAnsi="Times New Roman" w:cs="Times New Roman"/>
          <w:sz w:val="24"/>
          <w:szCs w:val="24"/>
        </w:rPr>
        <w:lastRenderedPageBreak/>
        <w:t>урадити у било ком софтверу за израду презентација (PowerPoint, Google Slide, Prezi, ZohoShow, Sway, Canvaили би</w:t>
      </w:r>
      <w:r w:rsidR="00DD642C">
        <w:rPr>
          <w:rFonts w:ascii="Times New Roman" w:hAnsi="Times New Roman" w:cs="Times New Roman"/>
          <w:sz w:val="24"/>
          <w:szCs w:val="24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</w:rPr>
        <w:t>)</w:t>
      </w:r>
      <w:r w:rsidR="00DD642C">
        <w:rPr>
          <w:rFonts w:ascii="Times New Roman" w:hAnsi="Times New Roman" w:cs="Times New Roman"/>
          <w:sz w:val="24"/>
          <w:szCs w:val="24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</w:rPr>
        <w:t>Презентације треба да буду подељене преко линка ка неком од алата за складиштење података у облаку (Google Drive, OneDrive, Dropbox…). Презентације</w:t>
      </w:r>
      <w:r w:rsidR="00B27C39">
        <w:rPr>
          <w:rFonts w:ascii="Times New Roman" w:hAnsi="Times New Roman" w:cs="Times New Roman"/>
          <w:sz w:val="24"/>
          <w:szCs w:val="24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</w:rPr>
        <w:t xml:space="preserve"> се не могу слати преко онлајн сервиса као што је WeeTransferи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>Презентација часа може бити и у виду видео презентације (материјала) постављене на неки од сервиса као што су YouTube,</w:t>
      </w:r>
      <w:r w:rsidR="00481A6A" w:rsidRPr="00481A6A">
        <w:rPr>
          <w:rFonts w:ascii="Times New Roman" w:hAnsi="Times New Roman" w:cs="Times New Roman"/>
          <w:sz w:val="24"/>
          <w:szCs w:val="24"/>
        </w:rPr>
        <w:t>Dailymotion</w:t>
      </w:r>
      <w:r w:rsidR="00481A6A">
        <w:rPr>
          <w:rFonts w:ascii="Times New Roman" w:hAnsi="Times New Roman" w:cs="Times New Roman"/>
          <w:sz w:val="24"/>
          <w:szCs w:val="24"/>
        </w:rPr>
        <w:t>,</w:t>
      </w:r>
      <w:r w:rsidR="00481A6A" w:rsidRPr="00481A6A">
        <w:rPr>
          <w:rFonts w:ascii="Times New Roman" w:hAnsi="Times New Roman" w:cs="Times New Roman"/>
          <w:sz w:val="24"/>
          <w:szCs w:val="24"/>
        </w:rPr>
        <w:t>TikTok</w:t>
      </w:r>
      <w:r w:rsidR="00481A6A">
        <w:rPr>
          <w:rFonts w:ascii="Times New Roman" w:hAnsi="Times New Roman" w:cs="Times New Roman"/>
          <w:sz w:val="24"/>
          <w:szCs w:val="24"/>
        </w:rPr>
        <w:t>…</w:t>
      </w:r>
      <w:r w:rsidR="00BD2640">
        <w:rPr>
          <w:rFonts w:ascii="Times New Roman" w:hAnsi="Times New Roman" w:cs="Times New Roman"/>
          <w:sz w:val="24"/>
          <w:szCs w:val="24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</w:rPr>
        <w:t>„12. Детаљан опис“ опишете на који начин се користи (који сегменти и функције) при реализацији часа.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</w:rPr>
        <w:t>***</w:t>
      </w:r>
      <w:r w:rsidR="00EA0A0E">
        <w:rPr>
          <w:rFonts w:ascii="Times New Roman" w:hAnsi="Times New Roman" w:cs="Times New Roman"/>
          <w:sz w:val="24"/>
          <w:szCs w:val="24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</w:rPr>
        <w:t>„</w:t>
      </w:r>
      <w:r w:rsidR="00EA0A0E">
        <w:rPr>
          <w:rFonts w:ascii="Times New Roman" w:hAnsi="Times New Roman" w:cs="Times New Roman"/>
          <w:sz w:val="24"/>
          <w:szCs w:val="24"/>
        </w:rPr>
        <w:t>16</w:t>
      </w:r>
      <w:r w:rsidR="00F13587">
        <w:rPr>
          <w:rFonts w:ascii="Times New Roman" w:hAnsi="Times New Roman" w:cs="Times New Roman"/>
          <w:sz w:val="24"/>
          <w:szCs w:val="24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</w:rPr>
        <w:t>.</w:t>
      </w: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 ПРИПРЕМЕ ЗА ЧАС БИЋЕ ПОСТАВЉЕНЕ У БАЗУ РАДОВА НА САЈТУ ПРОЈЕКТА</w:t>
      </w:r>
      <w:r w:rsidR="00B77D01" w:rsidRPr="00B77D01">
        <w:rPr>
          <w:rFonts w:ascii="Times New Roman" w:hAnsi="Times New Roman" w:cs="Times New Roman"/>
          <w:sz w:val="24"/>
          <w:szCs w:val="24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1040C"/>
    <w:rsid w:val="000C681C"/>
    <w:rsid w:val="000C78F3"/>
    <w:rsid w:val="000E4D29"/>
    <w:rsid w:val="00104B52"/>
    <w:rsid w:val="00156C7D"/>
    <w:rsid w:val="001847DB"/>
    <w:rsid w:val="00234541"/>
    <w:rsid w:val="002744D3"/>
    <w:rsid w:val="002839AC"/>
    <w:rsid w:val="002F238A"/>
    <w:rsid w:val="00410C13"/>
    <w:rsid w:val="00414BA7"/>
    <w:rsid w:val="00417598"/>
    <w:rsid w:val="00481A6A"/>
    <w:rsid w:val="004D78F9"/>
    <w:rsid w:val="00521A3B"/>
    <w:rsid w:val="00537EBE"/>
    <w:rsid w:val="005E75D9"/>
    <w:rsid w:val="00661A4C"/>
    <w:rsid w:val="006811B3"/>
    <w:rsid w:val="006D10D4"/>
    <w:rsid w:val="006D6A73"/>
    <w:rsid w:val="00712937"/>
    <w:rsid w:val="00755632"/>
    <w:rsid w:val="007A506A"/>
    <w:rsid w:val="007C6988"/>
    <w:rsid w:val="007E6494"/>
    <w:rsid w:val="00807F41"/>
    <w:rsid w:val="008545D1"/>
    <w:rsid w:val="00897C3C"/>
    <w:rsid w:val="008D5E55"/>
    <w:rsid w:val="00963695"/>
    <w:rsid w:val="0098147B"/>
    <w:rsid w:val="00A233C1"/>
    <w:rsid w:val="00A541B5"/>
    <w:rsid w:val="00A71A9A"/>
    <w:rsid w:val="00A80090"/>
    <w:rsid w:val="00AF6FB1"/>
    <w:rsid w:val="00B0264A"/>
    <w:rsid w:val="00B27C39"/>
    <w:rsid w:val="00B77D01"/>
    <w:rsid w:val="00B94631"/>
    <w:rsid w:val="00BD2640"/>
    <w:rsid w:val="00C32A3E"/>
    <w:rsid w:val="00C34244"/>
    <w:rsid w:val="00C70D2C"/>
    <w:rsid w:val="00D433A7"/>
    <w:rsid w:val="00D45C4D"/>
    <w:rsid w:val="00D74648"/>
    <w:rsid w:val="00DD642C"/>
    <w:rsid w:val="00DF35A7"/>
    <w:rsid w:val="00E11830"/>
    <w:rsid w:val="00E2195B"/>
    <w:rsid w:val="00E36435"/>
    <w:rsid w:val="00E60E32"/>
    <w:rsid w:val="00EA0A0E"/>
    <w:rsid w:val="00EB2C54"/>
    <w:rsid w:val="00EE38CF"/>
    <w:rsid w:val="00EE6982"/>
    <w:rsid w:val="00F057B7"/>
    <w:rsid w:val="00F072DD"/>
    <w:rsid w:val="00F13587"/>
    <w:rsid w:val="00F471ED"/>
    <w:rsid w:val="00F8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E51F1-AFBE-4EDD-87C5-0D4A1F90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p/s!AsBQGrfH16ZHaXlhGkfe4kIAscI?e=Q0fUE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4mLusAak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335D"/>
    <w:rsid w:val="00371AD7"/>
    <w:rsid w:val="00866EFF"/>
    <w:rsid w:val="008C335D"/>
    <w:rsid w:val="00BC53E5"/>
    <w:rsid w:val="00DD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AleksaE</cp:lastModifiedBy>
  <cp:revision>2</cp:revision>
  <dcterms:created xsi:type="dcterms:W3CDTF">2021-04-02T08:02:00Z</dcterms:created>
  <dcterms:modified xsi:type="dcterms:W3CDTF">2021-04-02T08:02:00Z</dcterms:modified>
</cp:coreProperties>
</file>