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p w:rsidR="0075795B" w:rsidRDefault="0075795B" w:rsidP="003D7BF7">
      <w:pPr>
        <w:rPr>
          <w:lang/>
        </w:rPr>
      </w:pPr>
    </w:p>
    <w:p w:rsidR="009065BB" w:rsidRPr="009065BB" w:rsidRDefault="009065BB" w:rsidP="003D7BF7">
      <w:pPr>
        <w:rPr>
          <w:lang/>
        </w:rPr>
      </w:pPr>
    </w:p>
    <w:p w:rsidR="00DA0450" w:rsidRPr="00DA0450" w:rsidRDefault="00DA0450" w:rsidP="003D7BF7"/>
    <w:tbl>
      <w:tblPr>
        <w:tblW w:w="6145" w:type="pct"/>
        <w:tblCellMar>
          <w:left w:w="0" w:type="dxa"/>
          <w:right w:w="0" w:type="dxa"/>
        </w:tblCellMar>
        <w:tblLook w:val="0600"/>
      </w:tblPr>
      <w:tblGrid>
        <w:gridCol w:w="3182"/>
        <w:gridCol w:w="5663"/>
        <w:gridCol w:w="2295"/>
        <w:gridCol w:w="574"/>
        <w:gridCol w:w="1401"/>
        <w:gridCol w:w="1386"/>
        <w:gridCol w:w="2110"/>
        <w:gridCol w:w="1208"/>
      </w:tblGrid>
      <w:tr w:rsidR="00EE38CF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E0442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Основна школа „Бранко Радичевић“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9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0442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Бујановац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628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E0442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Миљана Баланесковић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3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E0442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 језик  и књижевност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B472B3" w:rsidRDefault="00E0442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</w:pPr>
            <w:r w:rsidRPr="00B472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  <w:t>VI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24F1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ЧАРОБНИ ДАНИ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689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24F1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Језик (граматика): Подела гласова у српском језику (самогласници, сугласници, сонанти и шумни сугласници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224F1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поделом гласова у српском језику и уочавање одлика гласова.</w:t>
            </w:r>
          </w:p>
        </w:tc>
      </w:tr>
      <w:tr w:rsidR="00A80090" w:rsidRPr="002839AC" w:rsidTr="0075795B">
        <w:trPr>
          <w:gridAfter w:val="2"/>
          <w:wAfter w:w="931" w:type="pct"/>
          <w:trHeight w:val="1210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3D7BF7" w:rsidRPr="00B472B3" w:rsidRDefault="00224F12" w:rsidP="003D7BF7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 завршетку часа ученик ће бити у стању да:</w:t>
            </w:r>
            <w:r w:rsidR="003D7BF7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</w:p>
          <w:p w:rsidR="003D7BF7" w:rsidRPr="00B472B3" w:rsidRDefault="00224F12" w:rsidP="003C3F1B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повеже граматичке појмове обрађене у претходним разредима са новим наставним садржајима;</w:t>
            </w:r>
            <w:r w:rsidR="003C3F1B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="003C3F1B" w:rsidRPr="00B472B3">
              <w:rPr>
                <w:rFonts w:ascii="Times New Roman" w:eastAsia="Times New Roman" w:hAnsi="Times New Roman" w:cs="Times New Roman"/>
                <w:noProof/>
                <w:lang/>
              </w:rPr>
              <w:t>објасни како настаје глас;</w:t>
            </w:r>
            <w:r w:rsidR="003C3F1B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 </w:t>
            </w:r>
            <w:r w:rsidR="003C3F1B" w:rsidRPr="00B472B3">
              <w:rPr>
                <w:rFonts w:ascii="Times New Roman" w:eastAsia="Times New Roman" w:hAnsi="Times New Roman" w:cs="Times New Roman"/>
                <w:noProof/>
                <w:lang/>
              </w:rPr>
              <w:t xml:space="preserve">дели гласове на групе; 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разликује гласове српског језика по звучности</w:t>
            </w:r>
            <w:r w:rsidR="0075795B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5795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Дијалошка и демонстративна метода</w:t>
            </w: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5795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Фронтални, индивидуални</w:t>
            </w:r>
          </w:p>
        </w:tc>
      </w:tr>
      <w:tr w:rsidR="000C681C" w:rsidRPr="002839AC" w:rsidTr="0075795B">
        <w:trPr>
          <w:gridAfter w:val="2"/>
          <w:wAfter w:w="931" w:type="pct"/>
          <w:trHeight w:hRule="exact" w:val="921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472B3" w:rsidRDefault="004E0B12" w:rsidP="000C681C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/>
              </w:rPr>
            </w:pPr>
            <w:r w:rsidRPr="00B472B3">
              <w:rPr>
                <w:rFonts w:ascii="Times New Roman" w:eastAsia="Arial" w:hAnsi="Times New Roman" w:cs="Times New Roman"/>
                <w:kern w:val="24"/>
                <w:sz w:val="24"/>
                <w:szCs w:val="24"/>
                <w:lang/>
              </w:rPr>
              <w:t>Табла, компјутер, пројектор</w:t>
            </w:r>
          </w:p>
        </w:tc>
      </w:tr>
      <w:tr w:rsidR="000C681C" w:rsidRPr="002839AC" w:rsidTr="0075795B">
        <w:trPr>
          <w:gridAfter w:val="2"/>
          <w:wAfter w:w="931" w:type="pct"/>
          <w:trHeight w:hRule="exact" w:val="1133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1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41DB6" w:rsidRPr="00B472B3" w:rsidRDefault="004E0B12" w:rsidP="00041D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 6, Вулкан знање</w:t>
            </w:r>
          </w:p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2839AC" w:rsidTr="0075795B">
        <w:trPr>
          <w:gridAfter w:val="2"/>
          <w:wAfter w:w="931" w:type="pct"/>
          <w:trHeight w:hRule="exact" w:val="432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58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75795B">
        <w:trPr>
          <w:gridAfter w:val="2"/>
          <w:wAfter w:w="931" w:type="pct"/>
          <w:trHeight w:val="724"/>
        </w:trPr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5795B" w:rsidRPr="00B472B3" w:rsidRDefault="0075795B" w:rsidP="0075795B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најављује нову граматичку област;</w:t>
            </w:r>
          </w:p>
          <w:p w:rsidR="0075795B" w:rsidRPr="00B472B3" w:rsidRDefault="0075795B" w:rsidP="0075795B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записује наслов наставне јединице на табли и истиче циљеве часа;</w:t>
            </w:r>
          </w:p>
          <w:p w:rsidR="0075795B" w:rsidRPr="00B472B3" w:rsidRDefault="0075795B" w:rsidP="005F409E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разговара са ученицима о </w:t>
            </w:r>
            <w:r w:rsidR="005F409E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Вуку Караџићу, азбуци, словима и повезује глас као језичку јединицу уз презентацију . (</w:t>
            </w:r>
            <w:r w:rsidR="00041DB6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Презентација 1</w:t>
            </w:r>
            <w:r w:rsidR="005F409E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)</w:t>
            </w:r>
          </w:p>
          <w:p w:rsidR="0075795B" w:rsidRPr="00B472B3" w:rsidRDefault="0075795B" w:rsidP="0075795B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подстиче ученике да сами дефинишу појам гласа;</w:t>
            </w:r>
          </w:p>
          <w:p w:rsidR="00695020" w:rsidRPr="00B472B3" w:rsidRDefault="00695020" w:rsidP="004E0B12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саопштава дефиницију гласа </w:t>
            </w:r>
          </w:p>
          <w:p w:rsidR="00695020" w:rsidRPr="00B472B3" w:rsidRDefault="00695020" w:rsidP="00695020">
            <w:pPr>
              <w:numPr>
                <w:ilvl w:val="2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са ученицима обнавља колико има гласова у српском језику и како настају гласови;</w:t>
            </w:r>
          </w:p>
          <w:p w:rsidR="0075795B" w:rsidRDefault="0075795B" w:rsidP="0075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ED" w:rsidRPr="002839AC" w:rsidRDefault="00F471ED" w:rsidP="0075795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58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95B" w:rsidRPr="00B472B3" w:rsidRDefault="0075795B" w:rsidP="0075795B">
            <w:pPr>
              <w:numPr>
                <w:ilvl w:val="2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записују наслов наставне јединице;</w:t>
            </w:r>
          </w:p>
          <w:p w:rsidR="0075795B" w:rsidRPr="00B472B3" w:rsidRDefault="0075795B" w:rsidP="0075795B">
            <w:pPr>
              <w:numPr>
                <w:ilvl w:val="2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одговарају на постављена питања;</w:t>
            </w:r>
          </w:p>
          <w:p w:rsidR="0075795B" w:rsidRPr="00B472B3" w:rsidRDefault="0075795B" w:rsidP="0075795B">
            <w:pPr>
              <w:numPr>
                <w:ilvl w:val="2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пажљ</w:t>
            </w:r>
            <w:r w:rsidR="00041E04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иво слушају излагање наставник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це гле</w:t>
            </w:r>
            <w:r w:rsidR="0064314C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дајући презентацију</w:t>
            </w:r>
          </w:p>
          <w:p w:rsidR="0075795B" w:rsidRPr="00B472B3" w:rsidRDefault="0075795B" w:rsidP="0075795B">
            <w:pPr>
              <w:numPr>
                <w:ilvl w:val="2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покушавају да дефинишу појам гласа;</w:t>
            </w:r>
          </w:p>
          <w:p w:rsidR="00F471ED" w:rsidRPr="002839AC" w:rsidRDefault="0075795B" w:rsidP="0075795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записују дефиницију гласа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95B" w:rsidRPr="002839AC" w:rsidTr="0075795B">
        <w:trPr>
          <w:gridAfter w:val="2"/>
          <w:wAfter w:w="931" w:type="pct"/>
          <w:trHeight w:val="724"/>
        </w:trPr>
        <w:tc>
          <w:tcPr>
            <w:tcW w:w="8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5795B" w:rsidRPr="002839AC" w:rsidRDefault="0075795B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12.2. Средишњи део часа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4314C" w:rsidRPr="00B472B3" w:rsidRDefault="0064314C" w:rsidP="00B472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1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пок</w:t>
            </w:r>
            <w:r w:rsidR="00041E04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азује 3Д модел из дигиталног уџбеника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="00041E04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 стварању гласа</w:t>
            </w:r>
          </w:p>
          <w:p w:rsidR="0064314C" w:rsidRPr="00B472B3" w:rsidRDefault="0064314C" w:rsidP="0064314C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набраја говорне органе, описује њихов положај и изглед и објашњава процес настанка гласа.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подсећа ученике на поделу гласова (гласови се деле на самогласнике (вокале) и сугласнике (консонанте)). 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објашњава да је критеријум за ову поделу гласова начин проласка ваздушне струје кроз говорни апарат;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диктира дефиниције;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 садржај у</w:t>
            </w:r>
            <w:r w:rsidRPr="00B472B3">
              <w:rPr>
                <w:rFonts w:ascii="Times New Roman" w:hAnsi="Times New Roman" w:cs="Times New Roman"/>
                <w:i/>
                <w:noProof/>
                <w:sz w:val="24"/>
                <w:szCs w:val="24"/>
                <w:lang/>
              </w:rPr>
              <w:t xml:space="preserve"> Граматици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(44–49. страна), набраја и објашњава карактеристике самогласника и сугласника;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разговара са ученицима о сугласницима; </w:t>
            </w:r>
          </w:p>
          <w:p w:rsidR="0075795B" w:rsidRPr="00B472B3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подстиче их на уочавање разлика које постоје при њиховом изговору;</w:t>
            </w:r>
          </w:p>
          <w:p w:rsidR="0075795B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објашњава поделу сугласника на ШУМНЕ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СОНАНТЕ. </w:t>
            </w:r>
          </w:p>
          <w:p w:rsidR="0075795B" w:rsidRDefault="0075795B" w:rsidP="0075795B">
            <w:pPr>
              <w:numPr>
                <w:ilvl w:val="2"/>
                <w:numId w:val="14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диктира дефиниције и додатно објашњава особине ових сугласника;</w:t>
            </w:r>
          </w:p>
          <w:p w:rsidR="0075795B" w:rsidRPr="005F409E" w:rsidRDefault="0075795B" w:rsidP="007579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5B" w:rsidRPr="0075795B" w:rsidRDefault="0075795B" w:rsidP="007579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95B" w:rsidRPr="00B472B3" w:rsidRDefault="00041E04" w:rsidP="0075795B">
            <w:pPr>
              <w:numPr>
                <w:ilvl w:val="2"/>
                <w:numId w:val="18"/>
              </w:numPr>
              <w:spacing w:after="0" w:line="240" w:lineRule="auto"/>
              <w:ind w:left="378" w:hanging="354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пажљиво слушају наставни</w:t>
            </w:r>
            <w:r w:rsidR="0064314C"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цу, пратећи садржај у уџбенику и пратећи 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3Д модел из дигиталног уџбеника о процесу настанка гласа.</w:t>
            </w:r>
          </w:p>
          <w:p w:rsidR="0075795B" w:rsidRPr="00B472B3" w:rsidRDefault="0075795B" w:rsidP="0075795B">
            <w:pPr>
              <w:numPr>
                <w:ilvl w:val="2"/>
                <w:numId w:val="18"/>
              </w:numPr>
              <w:spacing w:after="0" w:line="240" w:lineRule="auto"/>
              <w:ind w:left="378" w:hanging="354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записују дефиниције;</w:t>
            </w:r>
          </w:p>
          <w:p w:rsidR="0075795B" w:rsidRPr="00B472B3" w:rsidRDefault="0075795B" w:rsidP="0075795B">
            <w:pPr>
              <w:numPr>
                <w:ilvl w:val="2"/>
                <w:numId w:val="18"/>
              </w:numPr>
              <w:spacing w:after="0" w:line="240" w:lineRule="auto"/>
              <w:ind w:left="378" w:hanging="354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раде задатке у </w:t>
            </w:r>
            <w:r w:rsidRPr="00B472B3">
              <w:rPr>
                <w:rFonts w:ascii="Times New Roman" w:hAnsi="Times New Roman" w:cs="Times New Roman"/>
                <w:i/>
                <w:noProof/>
                <w:sz w:val="24"/>
                <w:szCs w:val="24"/>
                <w:lang/>
              </w:rPr>
              <w:t>Граматици</w:t>
            </w: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и постављају питања уколико имају нејасноћа; </w:t>
            </w:r>
          </w:p>
          <w:p w:rsidR="0075795B" w:rsidRPr="00D20FF1" w:rsidRDefault="0075795B" w:rsidP="0075795B">
            <w:pPr>
              <w:numPr>
                <w:ilvl w:val="0"/>
                <w:numId w:val="17"/>
              </w:numPr>
              <w:spacing w:after="0" w:line="240" w:lineRule="auto"/>
              <w:ind w:left="375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понављају поделу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гласова.</w:t>
            </w:r>
          </w:p>
        </w:tc>
      </w:tr>
      <w:tr w:rsidR="0075795B" w:rsidRPr="002839AC" w:rsidTr="0075795B">
        <w:trPr>
          <w:gridAfter w:val="1"/>
          <w:wAfter w:w="339" w:type="pct"/>
          <w:trHeight w:val="724"/>
        </w:trPr>
        <w:tc>
          <w:tcPr>
            <w:tcW w:w="8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5795B" w:rsidRPr="002839AC" w:rsidRDefault="0075795B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12.3.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34D83" w:rsidRPr="00B472B3" w:rsidRDefault="00E34D83" w:rsidP="00E34D8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/>
              </w:rPr>
            </w:pPr>
          </w:p>
          <w:p w:rsidR="00041E04" w:rsidRPr="00B472B3" w:rsidRDefault="00E34D83" w:rsidP="00B472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18"/>
              <w:rPr>
                <w:rFonts w:ascii="Times New Roman" w:hAnsi="Times New Roman" w:cs="Times New Roman"/>
                <w:noProof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lang/>
              </w:rPr>
              <w:t xml:space="preserve">Објашњава </w:t>
            </w:r>
            <w:r w:rsidR="00B472B3">
              <w:rPr>
                <w:rFonts w:ascii="Times New Roman" w:hAnsi="Times New Roman" w:cs="Times New Roman"/>
                <w:noProof/>
                <w:lang/>
              </w:rPr>
              <w:t>квиз о</w:t>
            </w:r>
            <w:r w:rsidRPr="00B472B3">
              <w:rPr>
                <w:rFonts w:ascii="Times New Roman" w:hAnsi="Times New Roman" w:cs="Times New Roman"/>
                <w:noProof/>
                <w:lang/>
              </w:rPr>
              <w:t xml:space="preserve"> глас</w:t>
            </w:r>
            <w:r w:rsidR="004E0B12" w:rsidRPr="00B472B3">
              <w:rPr>
                <w:rFonts w:ascii="Times New Roman" w:hAnsi="Times New Roman" w:cs="Times New Roman"/>
                <w:noProof/>
                <w:lang/>
              </w:rPr>
              <w:t>овима из дигиталног уџбеника</w:t>
            </w:r>
            <w:r w:rsidRPr="00B472B3">
              <w:rPr>
                <w:rFonts w:ascii="Times New Roman" w:hAnsi="Times New Roman" w:cs="Times New Roman"/>
                <w:noProof/>
                <w:lang/>
              </w:rPr>
              <w:t xml:space="preserve">. </w:t>
            </w:r>
          </w:p>
          <w:p w:rsidR="007951F3" w:rsidRPr="00B472B3" w:rsidRDefault="007951F3" w:rsidP="00E34D8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/>
              </w:rPr>
            </w:pPr>
          </w:p>
          <w:p w:rsidR="00DA0450" w:rsidRPr="00B472B3" w:rsidRDefault="00DA0450" w:rsidP="00DA0450">
            <w:pPr>
              <w:numPr>
                <w:ilvl w:val="2"/>
                <w:numId w:val="16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подсећа ученике да за следећи час понове градиво са данашњег часа;</w:t>
            </w:r>
          </w:p>
          <w:p w:rsidR="00DA0450" w:rsidRPr="00B472B3" w:rsidRDefault="00DA0450" w:rsidP="00DA0450">
            <w:pPr>
              <w:numPr>
                <w:ilvl w:val="2"/>
                <w:numId w:val="16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најављује наставак обраде граматичког градива – Слог и подела речи на слогове; слоготворно Р; </w:t>
            </w:r>
          </w:p>
          <w:p w:rsidR="0075795B" w:rsidRPr="00B472B3" w:rsidRDefault="00DA0450" w:rsidP="00DA04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задаје домаћи задатак – ученици треба да направе табеле (нацртају их лењиром или их направе на рачунару у програму који познају са часова Информатике и рачунарства) са поделом гласова. Табеле треба залепити у свеску.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D83" w:rsidRPr="00B472B3" w:rsidRDefault="00E34D83" w:rsidP="00DA0450">
            <w:pPr>
              <w:numPr>
                <w:ilvl w:val="2"/>
                <w:numId w:val="20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раде задатке и постављају питања уколико имају нејасноћа</w:t>
            </w:r>
          </w:p>
          <w:p w:rsidR="00DA0450" w:rsidRPr="00B472B3" w:rsidRDefault="00DA0450" w:rsidP="00DA0450">
            <w:pPr>
              <w:numPr>
                <w:ilvl w:val="2"/>
                <w:numId w:val="20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бележе домаћи задатак;</w:t>
            </w:r>
          </w:p>
          <w:p w:rsidR="002508E5" w:rsidRPr="00B472B3" w:rsidRDefault="002508E5" w:rsidP="00DA0450">
            <w:pPr>
              <w:numPr>
                <w:ilvl w:val="2"/>
                <w:numId w:val="20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472B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постављају питања уколико има недоумица.</w:t>
            </w:r>
          </w:p>
          <w:p w:rsidR="0075795B" w:rsidRPr="00B472B3" w:rsidRDefault="0075795B" w:rsidP="00DA0450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592" w:type="pct"/>
            <w:vAlign w:val="center"/>
          </w:tcPr>
          <w:p w:rsidR="0075795B" w:rsidRPr="00D20FF1" w:rsidRDefault="0075795B" w:rsidP="00F1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95B" w:rsidRPr="002839AC" w:rsidTr="00BB1C1B">
        <w:trPr>
          <w:trHeight w:val="724"/>
        </w:trPr>
        <w:tc>
          <w:tcPr>
            <w:tcW w:w="8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5795B" w:rsidRPr="002839AC" w:rsidRDefault="0075795B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75795B" w:rsidRPr="002839AC" w:rsidRDefault="0075795B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75795B" w:rsidRPr="002839AC" w:rsidRDefault="0075795B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75795B" w:rsidRPr="002839AC" w:rsidRDefault="0075795B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3176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F719C" w:rsidRDefault="00073F0D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F719C" w:rsidRPr="005E61A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https://drive.google.com/open?id=1bZDsfb03Mv82AeJuLLAQYpJSzMj8Mt8v</w:t>
              </w:r>
            </w:hyperlink>
          </w:p>
          <w:p w:rsidR="00FF719C" w:rsidRDefault="00073F0D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15BE4" w:rsidRPr="00815BE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https://www.mozaweb.com/sr/Extra-3D_modeli-Stvaranje_glasa-139734</w:t>
              </w:r>
            </w:hyperlink>
          </w:p>
          <w:p w:rsidR="00FF719C" w:rsidRPr="00073796" w:rsidRDefault="00073F0D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F719C" w:rsidRPr="005E61A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https://drive.google.com/open?id=1CoLpnMXvHOdEfVNbFSuxXLPdEgfnwDUh</w:t>
              </w:r>
            </w:hyperlink>
          </w:p>
        </w:tc>
        <w:tc>
          <w:tcPr>
            <w:tcW w:w="931" w:type="pct"/>
            <w:gridSpan w:val="2"/>
            <w:vAlign w:val="center"/>
          </w:tcPr>
          <w:p w:rsidR="0075795B" w:rsidRDefault="0075795B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DB6" w:rsidRDefault="00041DB6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DB6" w:rsidRDefault="00041DB6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DB6" w:rsidRDefault="00041DB6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96" w:rsidRPr="00041DB6" w:rsidRDefault="00073796" w:rsidP="00F1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"/>
        <w:tblW w:w="0" w:type="auto"/>
        <w:tblLook w:val="04A0"/>
      </w:tblPr>
      <w:tblGrid>
        <w:gridCol w:w="3228"/>
        <w:gridCol w:w="11253"/>
      </w:tblGrid>
      <w:tr w:rsidR="004E0B12" w:rsidTr="00B472B3">
        <w:trPr>
          <w:trHeight w:val="465"/>
        </w:trPr>
        <w:tc>
          <w:tcPr>
            <w:tcW w:w="3228" w:type="dxa"/>
          </w:tcPr>
          <w:p w:rsidR="004E0B12" w:rsidRPr="00B472B3" w:rsidRDefault="00B472B3" w:rsidP="00B472B3">
            <w:pPr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  <w:lang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  <w:lang/>
              </w:rPr>
              <w:t>14. К</w:t>
            </w:r>
            <w:r w:rsidRPr="00B472B3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  <w:lang/>
              </w:rPr>
              <w:t>орелација</w:t>
            </w:r>
          </w:p>
        </w:tc>
        <w:tc>
          <w:tcPr>
            <w:tcW w:w="11253" w:type="dxa"/>
          </w:tcPr>
          <w:p w:rsidR="004E0B12" w:rsidRPr="00B472B3" w:rsidRDefault="00B472B3" w:rsidP="00B472B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Биологија, Музичка култура</w:t>
            </w:r>
          </w:p>
        </w:tc>
      </w:tr>
    </w:tbl>
    <w:p w:rsidR="004E0B12" w:rsidRPr="00041DB6" w:rsidRDefault="00041DB6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D" w:rsidRPr="00041DB6" w:rsidRDefault="00F471ED" w:rsidP="00E36435">
      <w:pPr>
        <w:rPr>
          <w:rFonts w:ascii="Times New Roman" w:hAnsi="Times New Roman" w:cs="Times New Roman"/>
          <w:sz w:val="24"/>
          <w:szCs w:val="24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9065BB">
      <w:pgSz w:w="15840" w:h="12240" w:orient="landscape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38"/>
    <w:multiLevelType w:val="hybridMultilevel"/>
    <w:tmpl w:val="7D0C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56F79FF"/>
    <w:multiLevelType w:val="hybridMultilevel"/>
    <w:tmpl w:val="F7FA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C05"/>
    <w:multiLevelType w:val="hybridMultilevel"/>
    <w:tmpl w:val="C1348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53AB"/>
    <w:multiLevelType w:val="hybridMultilevel"/>
    <w:tmpl w:val="2B0A9A8C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7BE6"/>
    <w:multiLevelType w:val="hybridMultilevel"/>
    <w:tmpl w:val="E40AE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D116F"/>
    <w:multiLevelType w:val="hybridMultilevel"/>
    <w:tmpl w:val="691607AA"/>
    <w:lvl w:ilvl="0" w:tplc="8D8809C6">
      <w:numFmt w:val="bullet"/>
      <w:lvlText w:val="–"/>
      <w:lvlJc w:val="left"/>
      <w:pPr>
        <w:ind w:left="360" w:hanging="360"/>
      </w:pPr>
      <w:rPr>
        <w:rFonts w:ascii="Calibri" w:eastAsia="Times New Roman" w:hAnsi="Calibri" w:cstheme="minorHAns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75E3"/>
    <w:multiLevelType w:val="hybridMultilevel"/>
    <w:tmpl w:val="995C052A"/>
    <w:lvl w:ilvl="0" w:tplc="746E376E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9069FE"/>
    <w:multiLevelType w:val="hybridMultilevel"/>
    <w:tmpl w:val="F24AB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443B0"/>
    <w:multiLevelType w:val="hybridMultilevel"/>
    <w:tmpl w:val="0FF0D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32B"/>
    <w:multiLevelType w:val="hybridMultilevel"/>
    <w:tmpl w:val="F67E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87D011F"/>
    <w:multiLevelType w:val="hybridMultilevel"/>
    <w:tmpl w:val="6C44E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7F69"/>
    <w:multiLevelType w:val="hybridMultilevel"/>
    <w:tmpl w:val="6E6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>
    <w:nsid w:val="611D5D21"/>
    <w:multiLevelType w:val="hybridMultilevel"/>
    <w:tmpl w:val="AA94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0">
    <w:nsid w:val="6BC95E4C"/>
    <w:multiLevelType w:val="hybridMultilevel"/>
    <w:tmpl w:val="96640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E1F"/>
    <w:multiLevelType w:val="hybridMultilevel"/>
    <w:tmpl w:val="1F02C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8"/>
  </w:num>
  <w:num w:numId="18">
    <w:abstractNumId w:val="20"/>
  </w:num>
  <w:num w:numId="19">
    <w:abstractNumId w:val="21"/>
  </w:num>
  <w:num w:numId="20">
    <w:abstractNumId w:val="15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41DB6"/>
    <w:rsid w:val="00041E04"/>
    <w:rsid w:val="00073796"/>
    <w:rsid w:val="00073F0D"/>
    <w:rsid w:val="000C681C"/>
    <w:rsid w:val="00125D5B"/>
    <w:rsid w:val="00156C7D"/>
    <w:rsid w:val="00224F12"/>
    <w:rsid w:val="00234541"/>
    <w:rsid w:val="00244963"/>
    <w:rsid w:val="002508E5"/>
    <w:rsid w:val="002744D3"/>
    <w:rsid w:val="002839AC"/>
    <w:rsid w:val="002F238A"/>
    <w:rsid w:val="003C3F1B"/>
    <w:rsid w:val="003D7BF7"/>
    <w:rsid w:val="00410C13"/>
    <w:rsid w:val="00414BA7"/>
    <w:rsid w:val="00417598"/>
    <w:rsid w:val="004A2875"/>
    <w:rsid w:val="004E0B12"/>
    <w:rsid w:val="004F322E"/>
    <w:rsid w:val="00521A3B"/>
    <w:rsid w:val="00576CF9"/>
    <w:rsid w:val="005E75D9"/>
    <w:rsid w:val="005F409E"/>
    <w:rsid w:val="0064314C"/>
    <w:rsid w:val="00661A4C"/>
    <w:rsid w:val="006811B3"/>
    <w:rsid w:val="00695020"/>
    <w:rsid w:val="006D10D4"/>
    <w:rsid w:val="00712937"/>
    <w:rsid w:val="0075795B"/>
    <w:rsid w:val="007951F3"/>
    <w:rsid w:val="007C6988"/>
    <w:rsid w:val="007E6494"/>
    <w:rsid w:val="00807F41"/>
    <w:rsid w:val="00815BE4"/>
    <w:rsid w:val="009065BB"/>
    <w:rsid w:val="00963695"/>
    <w:rsid w:val="0098147B"/>
    <w:rsid w:val="00A65283"/>
    <w:rsid w:val="00A71A9A"/>
    <w:rsid w:val="00A80090"/>
    <w:rsid w:val="00B0264A"/>
    <w:rsid w:val="00B472B3"/>
    <w:rsid w:val="00B77D01"/>
    <w:rsid w:val="00B94631"/>
    <w:rsid w:val="00BB1C1B"/>
    <w:rsid w:val="00C32A3E"/>
    <w:rsid w:val="00C70D2C"/>
    <w:rsid w:val="00D433A7"/>
    <w:rsid w:val="00D45C4D"/>
    <w:rsid w:val="00D74648"/>
    <w:rsid w:val="00DA0450"/>
    <w:rsid w:val="00E04429"/>
    <w:rsid w:val="00E11830"/>
    <w:rsid w:val="00E2195B"/>
    <w:rsid w:val="00E34D83"/>
    <w:rsid w:val="00E36435"/>
    <w:rsid w:val="00E60E32"/>
    <w:rsid w:val="00EE38CF"/>
    <w:rsid w:val="00F471ED"/>
    <w:rsid w:val="00F84A0C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39"/>
    <w:rsid w:val="0075795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1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com/sr/Extra-3D_modeli-Stvaranje_glasa-139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ZDsfb03Mv82AeJuLLAQYpJSzMj8Mt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oLpnMXvHOdEfVNbFSuxXLPdEgfnwD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28</cp:revision>
  <dcterms:created xsi:type="dcterms:W3CDTF">2019-05-28T10:08:00Z</dcterms:created>
  <dcterms:modified xsi:type="dcterms:W3CDTF">2019-11-27T22:10:00Z</dcterms:modified>
</cp:coreProperties>
</file>